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30" w:rsidRPr="004E218A" w:rsidRDefault="00335930" w:rsidP="00335930">
      <w:pPr>
        <w:ind w:left="57" w:right="57"/>
        <w:jc w:val="center"/>
      </w:pPr>
      <w:r w:rsidRPr="004E218A">
        <w:t>Міні</w:t>
      </w:r>
      <w:r w:rsidR="00B72D38" w:rsidRPr="004E218A">
        <w:t>стерство освіти і науки України</w:t>
      </w:r>
    </w:p>
    <w:p w:rsidR="004E218A" w:rsidRPr="004E218A" w:rsidRDefault="00335930" w:rsidP="00335930">
      <w:pPr>
        <w:ind w:left="57" w:right="57"/>
        <w:jc w:val="center"/>
        <w:rPr>
          <w:b/>
        </w:rPr>
      </w:pPr>
      <w:r w:rsidRPr="004E218A">
        <w:rPr>
          <w:b/>
        </w:rPr>
        <w:t>Ржищівський</w:t>
      </w:r>
    </w:p>
    <w:p w:rsidR="00335930" w:rsidRPr="004E218A" w:rsidRDefault="00335930" w:rsidP="00335930">
      <w:pPr>
        <w:ind w:left="57" w:right="57"/>
        <w:jc w:val="center"/>
        <w:rPr>
          <w:b/>
        </w:rPr>
      </w:pPr>
      <w:r w:rsidRPr="004E218A">
        <w:rPr>
          <w:b/>
        </w:rPr>
        <w:t>індустріально-педагогічний технікум</w:t>
      </w:r>
    </w:p>
    <w:p w:rsidR="00335930" w:rsidRPr="008F328B" w:rsidRDefault="004E218A" w:rsidP="004E218A">
      <w:pPr>
        <w:tabs>
          <w:tab w:val="right" w:pos="9072"/>
        </w:tabs>
        <w:spacing w:before="1440"/>
        <w:ind w:left="57" w:right="57"/>
        <w:rPr>
          <w:lang w:val="ru-RU"/>
        </w:rPr>
      </w:pPr>
      <w:r>
        <w:rPr>
          <w:b/>
        </w:rPr>
        <w:tab/>
      </w:r>
      <w:r w:rsidRPr="008F328B">
        <w:rPr>
          <w:b/>
          <w:lang w:val="ru-RU"/>
        </w:rPr>
        <w:t>„</w:t>
      </w:r>
      <w:r w:rsidR="00335930" w:rsidRPr="004E218A">
        <w:t>ЗАТВЕРДЖУЮ</w:t>
      </w:r>
      <w:r w:rsidRPr="008F328B">
        <w:rPr>
          <w:b/>
          <w:lang w:val="ru-RU"/>
        </w:rPr>
        <w:t>“</w:t>
      </w:r>
    </w:p>
    <w:p w:rsidR="00335930" w:rsidRPr="004E218A" w:rsidRDefault="004E218A" w:rsidP="004E218A">
      <w:pPr>
        <w:tabs>
          <w:tab w:val="right" w:pos="9072"/>
        </w:tabs>
        <w:ind w:left="57" w:right="57"/>
        <w:rPr>
          <w:i/>
        </w:rPr>
      </w:pPr>
      <w:r>
        <w:tab/>
      </w:r>
      <w:r w:rsidR="00B627A9">
        <w:rPr>
          <w:i/>
        </w:rPr>
        <w:t>з</w:t>
      </w:r>
      <w:r w:rsidR="00145438">
        <w:rPr>
          <w:i/>
        </w:rPr>
        <w:t>аступник директора по</w:t>
      </w:r>
      <w:r w:rsidR="00335930" w:rsidRPr="004E218A">
        <w:rPr>
          <w:i/>
        </w:rPr>
        <w:t xml:space="preserve"> НВР</w:t>
      </w:r>
    </w:p>
    <w:p w:rsidR="00335930" w:rsidRPr="004E218A" w:rsidRDefault="004E218A" w:rsidP="004E218A">
      <w:pPr>
        <w:tabs>
          <w:tab w:val="left" w:pos="5670"/>
          <w:tab w:val="right" w:pos="9072"/>
        </w:tabs>
        <w:ind w:right="57"/>
      </w:pPr>
      <w:r w:rsidRPr="008F328B">
        <w:rPr>
          <w:lang w:val="ru-RU"/>
        </w:rPr>
        <w:tab/>
      </w:r>
      <w:r w:rsidRPr="008F328B">
        <w:rPr>
          <w:u w:val="single"/>
          <w:lang w:val="ru-RU"/>
        </w:rPr>
        <w:tab/>
      </w:r>
      <w:r w:rsidRPr="004E218A">
        <w:t>Л. Г. Цюцюра</w:t>
      </w:r>
    </w:p>
    <w:p w:rsidR="00335930" w:rsidRDefault="004E218A" w:rsidP="004E218A">
      <w:pPr>
        <w:pStyle w:val="a4"/>
        <w:tabs>
          <w:tab w:val="left" w:pos="5670"/>
          <w:tab w:val="right" w:pos="6521"/>
          <w:tab w:val="left" w:pos="6663"/>
          <w:tab w:val="right" w:pos="7797"/>
          <w:tab w:val="left" w:pos="7938"/>
          <w:tab w:val="right" w:pos="9072"/>
        </w:tabs>
        <w:ind w:left="57" w:right="57"/>
        <w:rPr>
          <w:sz w:val="28"/>
          <w:szCs w:val="28"/>
        </w:rPr>
      </w:pPr>
      <w:r>
        <w:rPr>
          <w:sz w:val="28"/>
          <w:szCs w:val="28"/>
        </w:rPr>
        <w:tab/>
      </w:r>
      <w:r w:rsidRPr="008371E6">
        <w:rPr>
          <w:sz w:val="28"/>
          <w:szCs w:val="28"/>
          <w:lang w:val="ru-RU"/>
        </w:rPr>
        <w:t>„</w:t>
      </w:r>
      <w:r w:rsidRPr="008371E6">
        <w:rPr>
          <w:sz w:val="28"/>
          <w:szCs w:val="28"/>
          <w:u w:val="single"/>
          <w:lang w:val="ru-RU"/>
        </w:rPr>
        <w:tab/>
      </w:r>
      <w:r w:rsidRPr="008371E6">
        <w:rPr>
          <w:sz w:val="28"/>
          <w:szCs w:val="28"/>
          <w:lang w:val="ru-RU"/>
        </w:rPr>
        <w:t>“</w:t>
      </w:r>
      <w:r>
        <w:rPr>
          <w:sz w:val="28"/>
          <w:szCs w:val="28"/>
        </w:rPr>
        <w:tab/>
      </w:r>
      <w:r w:rsidR="00D55384" w:rsidRPr="00D55384">
        <w:rPr>
          <w:sz w:val="28"/>
          <w:szCs w:val="28"/>
          <w:u w:val="single"/>
        </w:rPr>
        <w:tab/>
      </w:r>
      <w:r w:rsidRPr="00D55384">
        <w:rPr>
          <w:sz w:val="28"/>
          <w:szCs w:val="28"/>
        </w:rPr>
        <w:tab/>
      </w:r>
      <w:r w:rsidR="00145438">
        <w:rPr>
          <w:sz w:val="28"/>
          <w:szCs w:val="28"/>
          <w:lang w:val="ru-RU"/>
        </w:rPr>
        <w:t>2017</w:t>
      </w:r>
      <w:r w:rsidR="008371E6">
        <w:rPr>
          <w:sz w:val="28"/>
          <w:szCs w:val="28"/>
        </w:rPr>
        <w:t>року</w:t>
      </w:r>
    </w:p>
    <w:p w:rsidR="00D55384" w:rsidRPr="00B72D38" w:rsidRDefault="00D55384" w:rsidP="00D55384">
      <w:pPr>
        <w:pStyle w:val="a4"/>
        <w:tabs>
          <w:tab w:val="left" w:pos="5670"/>
          <w:tab w:val="right" w:pos="6521"/>
          <w:tab w:val="left" w:pos="6663"/>
          <w:tab w:val="right" w:pos="7797"/>
          <w:tab w:val="left" w:pos="7938"/>
          <w:tab w:val="right" w:pos="9072"/>
        </w:tabs>
        <w:spacing w:after="1800"/>
        <w:ind w:right="57"/>
        <w:rPr>
          <w:sz w:val="28"/>
          <w:szCs w:val="28"/>
        </w:rPr>
      </w:pPr>
    </w:p>
    <w:p w:rsidR="00335930" w:rsidRPr="00C92378" w:rsidRDefault="00145438" w:rsidP="00145438">
      <w:pPr>
        <w:spacing w:after="360"/>
        <w:jc w:val="center"/>
        <w:rPr>
          <w:b/>
          <w:sz w:val="32"/>
          <w:szCs w:val="32"/>
        </w:rPr>
      </w:pPr>
      <w:r w:rsidRPr="00C92378">
        <w:rPr>
          <w:b/>
          <w:sz w:val="32"/>
          <w:szCs w:val="32"/>
        </w:rPr>
        <w:t>НАВЧАЛЬНА ПРОГРАМА</w:t>
      </w:r>
    </w:p>
    <w:p w:rsidR="00145438" w:rsidRPr="00145438" w:rsidRDefault="00145438" w:rsidP="00145438">
      <w:pPr>
        <w:spacing w:before="360" w:after="360"/>
        <w:jc w:val="center"/>
        <w:rPr>
          <w:iCs/>
        </w:rPr>
      </w:pPr>
      <w:r>
        <w:rPr>
          <w:iCs/>
        </w:rPr>
        <w:t>з дисципліни</w:t>
      </w:r>
    </w:p>
    <w:p w:rsidR="005820CC" w:rsidRPr="005820CC" w:rsidRDefault="00145438" w:rsidP="005820CC">
      <w:pPr>
        <w:spacing w:before="480" w:after="480"/>
        <w:jc w:val="center"/>
        <w:rPr>
          <w:b/>
          <w:sz w:val="36"/>
          <w:szCs w:val="36"/>
        </w:rPr>
      </w:pPr>
      <w:r>
        <w:rPr>
          <w:b/>
          <w:sz w:val="36"/>
          <w:szCs w:val="36"/>
        </w:rPr>
        <w:t>„</w:t>
      </w:r>
      <w:r w:rsidR="00D5325F">
        <w:rPr>
          <w:b/>
          <w:sz w:val="36"/>
          <w:szCs w:val="36"/>
        </w:rPr>
        <w:t>Об’єктно-орієнтоване програмування</w:t>
      </w:r>
      <w:r>
        <w:rPr>
          <w:b/>
          <w:sz w:val="36"/>
          <w:szCs w:val="36"/>
        </w:rPr>
        <w:t>“</w:t>
      </w:r>
    </w:p>
    <w:p w:rsidR="005820CC" w:rsidRPr="005820CC" w:rsidRDefault="005820CC" w:rsidP="005820CC">
      <w:pPr>
        <w:spacing w:before="120" w:after="120"/>
        <w:jc w:val="center"/>
      </w:pPr>
      <w:r w:rsidRPr="005820CC">
        <w:t xml:space="preserve">для студентів денної форми навчання </w:t>
      </w:r>
    </w:p>
    <w:p w:rsidR="00D5325F" w:rsidRDefault="005820CC" w:rsidP="005820CC">
      <w:pPr>
        <w:spacing w:before="120" w:after="120"/>
        <w:jc w:val="center"/>
      </w:pPr>
      <w:r w:rsidRPr="005820CC">
        <w:t xml:space="preserve">напрям підготовки </w:t>
      </w:r>
      <w:r w:rsidR="00D5325F">
        <w:t>0501 „Інформатика та обчислювальна техніка“</w:t>
      </w:r>
    </w:p>
    <w:p w:rsidR="005820CC" w:rsidRPr="005820CC" w:rsidRDefault="00D5325F" w:rsidP="005820CC">
      <w:pPr>
        <w:spacing w:before="120" w:after="120"/>
        <w:jc w:val="center"/>
      </w:pPr>
      <w:r>
        <w:t>(</w:t>
      </w:r>
      <w:r w:rsidR="005820CC" w:rsidRPr="005820CC">
        <w:t>12 „Інформаційні технології“</w:t>
      </w:r>
      <w:r>
        <w:t>)</w:t>
      </w:r>
    </w:p>
    <w:p w:rsidR="00D5325F" w:rsidRDefault="005820CC" w:rsidP="00D5325F">
      <w:pPr>
        <w:spacing w:before="120" w:after="120"/>
        <w:jc w:val="center"/>
      </w:pPr>
      <w:r w:rsidRPr="005820CC">
        <w:t xml:space="preserve">за спеціальністю </w:t>
      </w:r>
      <w:r w:rsidR="00D5325F">
        <w:t>5.05010301 „Розробка програмного забезпечення“</w:t>
      </w:r>
    </w:p>
    <w:p w:rsidR="005820CC" w:rsidRPr="005820CC" w:rsidRDefault="00D5325F" w:rsidP="00D5325F">
      <w:pPr>
        <w:spacing w:before="120" w:after="3480"/>
        <w:jc w:val="center"/>
      </w:pPr>
      <w:r>
        <w:t>(</w:t>
      </w:r>
      <w:r w:rsidR="005820CC" w:rsidRPr="005820CC">
        <w:t>121 „Інженерія програмного забезпечення“</w:t>
      </w:r>
      <w:r>
        <w:t>)</w:t>
      </w:r>
    </w:p>
    <w:p w:rsidR="00335930" w:rsidRPr="00B72D38" w:rsidRDefault="005820CC" w:rsidP="00A439BE">
      <w:pPr>
        <w:spacing w:before="480"/>
        <w:jc w:val="center"/>
      </w:pPr>
      <w:r w:rsidRPr="009D411A">
        <w:rPr>
          <w:sz w:val="24"/>
          <w:szCs w:val="24"/>
        </w:rPr>
        <w:t>201</w:t>
      </w:r>
      <w:r w:rsidR="00B627A9">
        <w:rPr>
          <w:sz w:val="24"/>
          <w:szCs w:val="24"/>
        </w:rPr>
        <w:t>7</w:t>
      </w:r>
      <w:r w:rsidR="00335930" w:rsidRPr="00B72D38">
        <w:br w:type="page"/>
      </w:r>
    </w:p>
    <w:p w:rsidR="000C4593" w:rsidRDefault="000C4593" w:rsidP="000C4593">
      <w:pPr>
        <w:spacing w:before="360" w:after="360"/>
        <w:jc w:val="both"/>
        <w:rPr>
          <w:rFonts w:eastAsia="Times New Roman"/>
          <w:color w:val="000000"/>
        </w:rPr>
      </w:pPr>
      <w:r>
        <w:rPr>
          <w:rFonts w:eastAsia="Times New Roman"/>
          <w:color w:val="000000"/>
        </w:rPr>
        <w:lastRenderedPageBreak/>
        <w:t>Навчальна програма дисципліни „</w:t>
      </w:r>
      <w:r w:rsidR="00E72EF7" w:rsidRPr="00E72EF7">
        <w:rPr>
          <w:rFonts w:eastAsia="Times New Roman"/>
          <w:color w:val="000000"/>
        </w:rPr>
        <w:t>Об’єктно-орієнтоване програмування</w:t>
      </w:r>
      <w:r>
        <w:rPr>
          <w:rFonts w:eastAsia="Times New Roman"/>
          <w:color w:val="000000"/>
        </w:rPr>
        <w:t>“</w:t>
      </w:r>
    </w:p>
    <w:p w:rsidR="000C4593" w:rsidRDefault="000C4593" w:rsidP="000C4593">
      <w:pPr>
        <w:spacing w:before="360" w:after="360"/>
        <w:jc w:val="both"/>
        <w:rPr>
          <w:rFonts w:eastAsia="Times New Roman"/>
          <w:color w:val="000000"/>
        </w:rPr>
      </w:pPr>
      <w:r>
        <w:rPr>
          <w:rFonts w:eastAsia="Times New Roman"/>
          <w:color w:val="000000"/>
        </w:rPr>
        <w:t>для студентів денної форми навчання</w:t>
      </w:r>
    </w:p>
    <w:p w:rsidR="000C4593" w:rsidRDefault="000C4593" w:rsidP="000C4593">
      <w:pPr>
        <w:spacing w:before="360" w:after="360"/>
        <w:jc w:val="both"/>
        <w:rPr>
          <w:rFonts w:eastAsia="Times New Roman"/>
          <w:color w:val="000000"/>
        </w:rPr>
      </w:pPr>
      <w:r>
        <w:rPr>
          <w:rFonts w:eastAsia="Times New Roman"/>
          <w:color w:val="000000"/>
        </w:rPr>
        <w:t xml:space="preserve">за спеціальністю </w:t>
      </w:r>
      <w:r w:rsidR="00E72EF7">
        <w:t>5.05010301 „Розробка програмного забезпечення“ (</w:t>
      </w:r>
      <w:r w:rsidRPr="000C4593">
        <w:rPr>
          <w:rFonts w:eastAsia="Times New Roman"/>
          <w:color w:val="000000"/>
        </w:rPr>
        <w:t>121 „Інженерія програмного забезпечення“</w:t>
      </w:r>
      <w:r w:rsidR="00E72EF7">
        <w:rPr>
          <w:rFonts w:eastAsia="Times New Roman"/>
          <w:color w:val="000000"/>
        </w:rPr>
        <w:t>)</w:t>
      </w:r>
    </w:p>
    <w:p w:rsidR="000C4593" w:rsidRDefault="000C4593" w:rsidP="000C4593">
      <w:pPr>
        <w:spacing w:before="360" w:after="360"/>
        <w:jc w:val="both"/>
        <w:rPr>
          <w:rFonts w:eastAsia="Times New Roman"/>
          <w:color w:val="000000"/>
        </w:rPr>
      </w:pPr>
      <w:r>
        <w:rPr>
          <w:rFonts w:eastAsia="Times New Roman"/>
          <w:color w:val="000000"/>
        </w:rPr>
        <w:t>Ржищівського індуст</w:t>
      </w:r>
      <w:r w:rsidR="00A03FC7">
        <w:rPr>
          <w:rFonts w:eastAsia="Times New Roman"/>
          <w:color w:val="000000"/>
        </w:rPr>
        <w:t>ріально-педагогічного технікуму – Ржищів, 2017. –</w:t>
      </w:r>
    </w:p>
    <w:p w:rsidR="00A03FC7" w:rsidRDefault="00A03FC7" w:rsidP="000C4593">
      <w:pPr>
        <w:spacing w:before="360" w:after="360"/>
        <w:jc w:val="both"/>
        <w:rPr>
          <w:rFonts w:eastAsia="Times New Roman"/>
          <w:color w:val="000000"/>
        </w:rPr>
      </w:pPr>
      <w:r>
        <w:rPr>
          <w:rFonts w:eastAsia="Times New Roman"/>
          <w:color w:val="000000"/>
        </w:rPr>
        <w:t>Укладачі: Бабич Тетяна Миколаївна</w:t>
      </w:r>
    </w:p>
    <w:p w:rsidR="00A03FC7" w:rsidRDefault="00A03FC7" w:rsidP="00A03FC7">
      <w:pPr>
        <w:spacing w:before="360" w:after="120"/>
        <w:jc w:val="both"/>
        <w:rPr>
          <w:rFonts w:eastAsia="Times New Roman"/>
          <w:color w:val="000000"/>
        </w:rPr>
      </w:pPr>
      <w:r>
        <w:rPr>
          <w:rFonts w:eastAsia="Times New Roman"/>
          <w:color w:val="000000"/>
        </w:rPr>
        <w:t>Рецензенти:</w:t>
      </w:r>
    </w:p>
    <w:p w:rsidR="00A03FC7" w:rsidRDefault="00E72EF7" w:rsidP="00A03FC7">
      <w:pPr>
        <w:tabs>
          <w:tab w:val="right" w:pos="5670"/>
        </w:tabs>
        <w:spacing w:before="120" w:after="120"/>
        <w:jc w:val="both"/>
        <w:rPr>
          <w:rFonts w:eastAsia="Times New Roman"/>
          <w:color w:val="000000"/>
          <w:u w:val="single"/>
        </w:rPr>
      </w:pPr>
      <w:r>
        <w:rPr>
          <w:rFonts w:eastAsia="Times New Roman"/>
          <w:color w:val="000000"/>
          <w:u w:val="single"/>
        </w:rPr>
        <w:t>Ільїна Світлана Василівна, Бабич Олександр Семенович</w:t>
      </w:r>
      <w:r w:rsidR="00A03FC7" w:rsidRPr="00A03FC7">
        <w:rPr>
          <w:rFonts w:eastAsia="Times New Roman"/>
          <w:color w:val="000000"/>
          <w:u w:val="single"/>
        </w:rPr>
        <w:tab/>
      </w:r>
    </w:p>
    <w:p w:rsidR="00A03FC7" w:rsidRPr="00A03FC7" w:rsidRDefault="00A03FC7" w:rsidP="00A03FC7">
      <w:pPr>
        <w:spacing w:before="360" w:after="360"/>
        <w:jc w:val="both"/>
        <w:rPr>
          <w:rFonts w:eastAsia="Times New Roman"/>
          <w:color w:val="000000"/>
        </w:rPr>
      </w:pPr>
      <w:r w:rsidRPr="00A03FC7">
        <w:rPr>
          <w:rFonts w:eastAsia="Times New Roman"/>
          <w:color w:val="000000"/>
        </w:rPr>
        <w:t xml:space="preserve">Навчальну програму </w:t>
      </w:r>
      <w:r>
        <w:rPr>
          <w:rFonts w:eastAsia="Times New Roman"/>
          <w:color w:val="000000"/>
        </w:rPr>
        <w:t xml:space="preserve">обговорено та схвалено </w:t>
      </w:r>
      <w:r w:rsidRPr="004652D1">
        <w:rPr>
          <w:rFonts w:eastAsia="Times New Roman"/>
          <w:color w:val="000000"/>
        </w:rPr>
        <w:t xml:space="preserve">на засіданні </w:t>
      </w:r>
      <w:r>
        <w:rPr>
          <w:rFonts w:eastAsia="Times New Roman"/>
          <w:color w:val="000000"/>
        </w:rPr>
        <w:t>Педагогічної ради</w:t>
      </w:r>
    </w:p>
    <w:p w:rsidR="00A03FC7" w:rsidRDefault="00A22E68" w:rsidP="00A03FC7">
      <w:pPr>
        <w:spacing w:before="360" w:after="360"/>
        <w:jc w:val="both"/>
        <w:rPr>
          <w:rFonts w:eastAsia="Times New Roman"/>
          <w:color w:val="000000"/>
        </w:rPr>
      </w:pPr>
      <w:r>
        <w:rPr>
          <w:rFonts w:eastAsia="Times New Roman"/>
          <w:color w:val="000000"/>
        </w:rPr>
        <w:t xml:space="preserve">Від </w:t>
      </w:r>
      <w:r w:rsidR="00620E69">
        <w:rPr>
          <w:rFonts w:eastAsia="Times New Roman"/>
          <w:color w:val="000000"/>
        </w:rPr>
        <w:t>„30“ серпня 2017</w:t>
      </w:r>
      <w:r>
        <w:rPr>
          <w:rFonts w:eastAsia="Times New Roman"/>
          <w:color w:val="000000"/>
        </w:rPr>
        <w:t xml:space="preserve"> р., протокол №1</w:t>
      </w:r>
    </w:p>
    <w:p w:rsidR="00A03FC7" w:rsidRDefault="00A03FC7" w:rsidP="00A03FC7">
      <w:pPr>
        <w:spacing w:before="360" w:after="360"/>
        <w:jc w:val="both"/>
        <w:rPr>
          <w:rFonts w:eastAsia="Times New Roman"/>
          <w:color w:val="000000"/>
        </w:rPr>
      </w:pPr>
    </w:p>
    <w:p w:rsidR="0085442E" w:rsidRPr="00C92378" w:rsidRDefault="0085442E">
      <w:pPr>
        <w:rPr>
          <w:rFonts w:eastAsia="Times New Roman"/>
          <w:color w:val="4F6228" w:themeColor="accent3" w:themeShade="80"/>
        </w:rPr>
      </w:pPr>
      <w:r w:rsidRPr="00C92378">
        <w:rPr>
          <w:rFonts w:eastAsia="Times New Roman"/>
          <w:color w:val="4F6228" w:themeColor="accent3" w:themeShade="80"/>
        </w:rPr>
        <w:br w:type="page"/>
      </w:r>
    </w:p>
    <w:p w:rsidR="009D411A" w:rsidRDefault="00BF239A" w:rsidP="006C6580">
      <w:pPr>
        <w:spacing w:before="240" w:after="240"/>
        <w:jc w:val="center"/>
        <w:rPr>
          <w:rFonts w:eastAsia="Times New Roman"/>
          <w:color w:val="000000"/>
        </w:rPr>
      </w:pPr>
      <w:r>
        <w:rPr>
          <w:rFonts w:eastAsia="Times New Roman"/>
          <w:color w:val="000000"/>
        </w:rPr>
        <w:lastRenderedPageBreak/>
        <w:t>Рецензія</w:t>
      </w:r>
    </w:p>
    <w:p w:rsidR="00BF239A" w:rsidRPr="006C6580" w:rsidRDefault="00BF239A" w:rsidP="006C6580">
      <w:pPr>
        <w:spacing w:before="240" w:after="240"/>
        <w:jc w:val="center"/>
      </w:pPr>
      <w:r w:rsidRPr="006C6580">
        <w:t>на навчальну програму</w:t>
      </w:r>
      <w:r w:rsidR="00120D8C" w:rsidRPr="006C6580">
        <w:br/>
        <w:t>з дисципліни</w:t>
      </w:r>
      <w:r w:rsidR="00120D8C" w:rsidRPr="006C6580">
        <w:br/>
      </w:r>
      <w:r w:rsidRPr="006C6580">
        <w:t>„</w:t>
      </w:r>
      <w:r w:rsidR="007D0AF9" w:rsidRPr="00E72EF7">
        <w:rPr>
          <w:rFonts w:eastAsia="Times New Roman"/>
          <w:color w:val="000000"/>
        </w:rPr>
        <w:t>Об’єктно-орієнтоване програмування</w:t>
      </w:r>
      <w:r w:rsidRPr="006C6580">
        <w:t>“</w:t>
      </w:r>
    </w:p>
    <w:p w:rsidR="00BF239A" w:rsidRPr="00BF239A" w:rsidRDefault="00120D8C" w:rsidP="006C6580">
      <w:pPr>
        <w:spacing w:before="240" w:after="240"/>
        <w:jc w:val="center"/>
        <w:rPr>
          <w:rFonts w:eastAsia="Times New Roman"/>
          <w:color w:val="000000"/>
          <w:lang w:val="ru-RU"/>
        </w:rPr>
      </w:pPr>
      <w:r>
        <w:t>зі спеціальності</w:t>
      </w:r>
      <w:r w:rsidRPr="005820CC">
        <w:t xml:space="preserve"> </w:t>
      </w:r>
      <w:r w:rsidR="007D0AF9">
        <w:t>5.05010301 „Розробка програмного забезпечення“</w:t>
      </w:r>
      <w:r w:rsidR="007D0AF9">
        <w:br/>
        <w:t>(</w:t>
      </w:r>
      <w:r w:rsidRPr="005820CC">
        <w:t>121 „Інженерія програмного забезпечення“</w:t>
      </w:r>
      <w:r w:rsidR="007D0AF9">
        <w:t>)</w:t>
      </w:r>
    </w:p>
    <w:p w:rsidR="00BF239A" w:rsidRDefault="00120D8C" w:rsidP="00120D8C">
      <w:pPr>
        <w:spacing w:before="120" w:after="120" w:line="312" w:lineRule="auto"/>
        <w:ind w:firstLine="680"/>
        <w:jc w:val="both"/>
      </w:pPr>
      <w:r w:rsidRPr="00041B88">
        <w:t xml:space="preserve">Подана </w:t>
      </w:r>
      <w:r>
        <w:t xml:space="preserve">до розгляду </w:t>
      </w:r>
      <w:r w:rsidRPr="00041B88">
        <w:t xml:space="preserve"> навчальна програма з</w:t>
      </w:r>
      <w:r>
        <w:t xml:space="preserve"> дисципліни</w:t>
      </w:r>
      <w:r w:rsidR="003C5897" w:rsidRPr="003C5897">
        <w:rPr>
          <w:lang w:val="ru-RU"/>
        </w:rPr>
        <w:t xml:space="preserve"> </w:t>
      </w:r>
      <w:r w:rsidRPr="00AE17AF">
        <w:rPr>
          <w:rFonts w:eastAsia="Times New Roman"/>
          <w:color w:val="000000"/>
        </w:rPr>
        <w:t>„</w:t>
      </w:r>
      <w:r w:rsidR="007D0AF9" w:rsidRPr="00E72EF7">
        <w:rPr>
          <w:rFonts w:eastAsia="Times New Roman"/>
          <w:color w:val="000000"/>
        </w:rPr>
        <w:t>Об’єктно-орієнтоване програмування</w:t>
      </w:r>
      <w:r w:rsidRPr="00AE17AF">
        <w:rPr>
          <w:rFonts w:eastAsia="Times New Roman"/>
          <w:color w:val="000000"/>
        </w:rPr>
        <w:t>“</w:t>
      </w:r>
      <w:r w:rsidR="003C5897" w:rsidRPr="003C5897">
        <w:rPr>
          <w:rFonts w:eastAsia="Times New Roman"/>
          <w:color w:val="000000"/>
          <w:lang w:val="ru-RU"/>
        </w:rPr>
        <w:t xml:space="preserve"> </w:t>
      </w:r>
      <w:r w:rsidRPr="00041B88">
        <w:t xml:space="preserve">розроблена з урахуванням вимог </w:t>
      </w:r>
      <w:r>
        <w:t xml:space="preserve">ОПП та навчальних </w:t>
      </w:r>
      <w:r w:rsidRPr="00041B88">
        <w:t xml:space="preserve">планів для навчальних закладів, що здійснюють підготовку </w:t>
      </w:r>
      <w:r>
        <w:t xml:space="preserve">молодших </w:t>
      </w:r>
      <w:r w:rsidRPr="00041B88">
        <w:t xml:space="preserve">спеціалістів </w:t>
      </w:r>
      <w:r>
        <w:t xml:space="preserve">за спеціальністю </w:t>
      </w:r>
      <w:r w:rsidR="007D0AF9">
        <w:t>5.05010301 „Розробка програмного забезпечення“ (</w:t>
      </w:r>
      <w:r w:rsidR="007D0AF9" w:rsidRPr="005820CC">
        <w:t>121 „Інженерія програмного забезпечення“</w:t>
      </w:r>
      <w:r w:rsidR="007D0AF9">
        <w:t>).</w:t>
      </w:r>
    </w:p>
    <w:p w:rsidR="00120D8C" w:rsidRDefault="00120D8C" w:rsidP="00120D8C">
      <w:pPr>
        <w:spacing w:before="120" w:after="120" w:line="312" w:lineRule="auto"/>
        <w:ind w:firstLine="680"/>
        <w:jc w:val="both"/>
      </w:pPr>
      <w:r>
        <w:t>В програмі передбачається викладення навч</w:t>
      </w:r>
      <w:r w:rsidR="00844731">
        <w:t>ального матеріалу за 1</w:t>
      </w:r>
      <w:r w:rsidR="001822DC">
        <w:t>5</w:t>
      </w:r>
      <w:r w:rsidR="00844731">
        <w:t xml:space="preserve"> темами </w:t>
      </w:r>
      <w:r>
        <w:t>у логічній послідовності з урахуванням сучасних вимог до рівня знань молодшого спеціаліста. Загальний обсяг дисцип</w:t>
      </w:r>
      <w:r w:rsidR="001822DC">
        <w:t>ліни за програмою складає 162</w:t>
      </w:r>
      <w:r>
        <w:t xml:space="preserve"> годин,</w:t>
      </w:r>
      <w:r w:rsidR="00401ECA" w:rsidRPr="00401ECA">
        <w:rPr>
          <w:lang w:val="ru-RU"/>
        </w:rPr>
        <w:t xml:space="preserve"> </w:t>
      </w:r>
      <w:r w:rsidR="001822DC">
        <w:t>з яких 136</w:t>
      </w:r>
      <w:r>
        <w:t xml:space="preserve"> годин аудиторних, що становит</w:t>
      </w:r>
      <w:r w:rsidR="001822DC">
        <w:t>ь 8</w:t>
      </w:r>
      <w:r w:rsidR="00581847">
        <w:t>3% від заг</w:t>
      </w:r>
      <w:r w:rsidR="001822DC">
        <w:t>ального обсягу і 26</w:t>
      </w:r>
      <w:r>
        <w:t xml:space="preserve"> годин для самостійної </w:t>
      </w:r>
      <w:r w:rsidR="001822DC">
        <w:t>роботи студентів, що становить 1</w:t>
      </w:r>
      <w:r>
        <w:t>7% від загального обсягу.</w:t>
      </w:r>
    </w:p>
    <w:p w:rsidR="005619C2" w:rsidRDefault="005619C2" w:rsidP="005619C2">
      <w:pPr>
        <w:spacing w:before="120" w:after="120" w:line="312" w:lineRule="auto"/>
        <w:ind w:firstLine="680"/>
        <w:jc w:val="both"/>
      </w:pPr>
      <w:r w:rsidRPr="005619C2">
        <w:t>У поясн</w:t>
      </w:r>
      <w:r>
        <w:t xml:space="preserve">ювальній записці сформульовано мету й </w:t>
      </w:r>
      <w:r w:rsidRPr="005619C2">
        <w:t xml:space="preserve">завдання дисципліни </w:t>
      </w:r>
      <w:r w:rsidRPr="00AE17AF">
        <w:rPr>
          <w:rFonts w:eastAsia="Times New Roman"/>
          <w:color w:val="000000"/>
        </w:rPr>
        <w:t>„</w:t>
      </w:r>
      <w:r w:rsidR="001822DC" w:rsidRPr="00E72EF7">
        <w:rPr>
          <w:rFonts w:eastAsia="Times New Roman"/>
          <w:color w:val="000000"/>
        </w:rPr>
        <w:t>Об’єктно-орієнтоване програмування</w:t>
      </w:r>
      <w:r w:rsidRPr="00AE17AF">
        <w:rPr>
          <w:rFonts w:eastAsia="Times New Roman"/>
          <w:color w:val="000000"/>
        </w:rPr>
        <w:t>“</w:t>
      </w:r>
      <w:r w:rsidRPr="005619C2">
        <w:t xml:space="preserve">. Програму структуровано: визначено зміст навчання та основні вимоги до рівня знань, умінь і навичок студентів. У програмі визначено чіткі вимоги до знань і вмінь студентів, що сприяє як практичному спрямуванню викладання </w:t>
      </w:r>
      <w:r w:rsidR="000B0E35">
        <w:t>об’єктно-орієнтованого програмування</w:t>
      </w:r>
      <w:r w:rsidRPr="005619C2">
        <w:t>, так і міцному засвоєнню теоретичного матеріалу. Вивчення програмового матеріалу побудоване з урахуванням  міжпредметних зв’язків.</w:t>
      </w:r>
    </w:p>
    <w:p w:rsidR="008E2C27" w:rsidRPr="00A77FDB" w:rsidRDefault="008E2C27" w:rsidP="008E2C27">
      <w:pPr>
        <w:spacing w:before="120" w:after="120" w:line="312" w:lineRule="auto"/>
        <w:ind w:firstLine="680"/>
        <w:jc w:val="both"/>
      </w:pPr>
      <w:r>
        <w:t xml:space="preserve">Викладання дисципліни за поданою програмою дозволить отримати знання з теорії </w:t>
      </w:r>
      <w:r w:rsidR="000B0E35">
        <w:t>об’єктно-орієнтованого програмування</w:t>
      </w:r>
      <w:r w:rsidR="00B201AA">
        <w:t>.</w:t>
      </w:r>
    </w:p>
    <w:p w:rsidR="00B201AA" w:rsidRDefault="00B201AA" w:rsidP="00B201AA">
      <w:pPr>
        <w:spacing w:before="120" w:after="120" w:line="312" w:lineRule="auto"/>
        <w:ind w:firstLine="680"/>
        <w:jc w:val="both"/>
      </w:pPr>
      <w:r>
        <w:t xml:space="preserve">На основі викладеного матеріалу вважається доцільним схвалити і рекомендувати подану програму для викладання дисципліни </w:t>
      </w:r>
      <w:r w:rsidRPr="006C6580">
        <w:t>„</w:t>
      </w:r>
      <w:r w:rsidR="000B0E35" w:rsidRPr="00E72EF7">
        <w:rPr>
          <w:rFonts w:eastAsia="Times New Roman"/>
          <w:color w:val="000000"/>
        </w:rPr>
        <w:t>Об’єктно-орієнтоване програмування</w:t>
      </w:r>
      <w:r w:rsidRPr="006C6580">
        <w:t>“</w:t>
      </w:r>
      <w:r>
        <w:t xml:space="preserve"> у Ржищівському індустріально-педагогічному технікумі.</w:t>
      </w:r>
    </w:p>
    <w:p w:rsidR="00B201AA" w:rsidRPr="00120D8C" w:rsidRDefault="00B201AA" w:rsidP="007D0AF9">
      <w:pPr>
        <w:spacing w:before="360" w:after="240" w:line="312" w:lineRule="auto"/>
        <w:ind w:firstLine="680"/>
        <w:jc w:val="both"/>
      </w:pPr>
      <w:r w:rsidRPr="00A7730D">
        <w:t>Рецензент:</w:t>
      </w:r>
      <w:r>
        <w:tab/>
      </w:r>
      <w:r w:rsidRPr="002045B4">
        <w:rPr>
          <w:u w:val="single"/>
        </w:rPr>
        <w:tab/>
      </w:r>
      <w:r w:rsidRPr="002045B4">
        <w:rPr>
          <w:u w:val="single"/>
        </w:rPr>
        <w:tab/>
      </w:r>
      <w:r w:rsidRPr="002045B4">
        <w:rPr>
          <w:u w:val="single"/>
        </w:rPr>
        <w:tab/>
      </w:r>
      <w:r w:rsidRPr="002045B4">
        <w:rPr>
          <w:u w:val="single"/>
        </w:rPr>
        <w:tab/>
      </w:r>
      <w:r w:rsidRPr="002045B4">
        <w:rPr>
          <w:u w:val="single"/>
        </w:rPr>
        <w:tab/>
      </w:r>
      <w:r w:rsidRPr="002045B4">
        <w:rPr>
          <w:u w:val="single"/>
        </w:rPr>
        <w:tab/>
      </w:r>
      <w:r w:rsidRPr="002045B4">
        <w:rPr>
          <w:u w:val="single"/>
        </w:rPr>
        <w:tab/>
      </w:r>
      <w:r w:rsidRPr="002045B4">
        <w:rPr>
          <w:u w:val="single"/>
        </w:rPr>
        <w:tab/>
      </w:r>
      <w:r>
        <w:br w:type="page"/>
      </w:r>
    </w:p>
    <w:p w:rsidR="005B0B48" w:rsidRDefault="005B0B48" w:rsidP="005B0B48">
      <w:pPr>
        <w:spacing w:after="120"/>
        <w:jc w:val="center"/>
        <w:rPr>
          <w:b/>
          <w:bCs/>
        </w:rPr>
      </w:pPr>
      <w:r>
        <w:rPr>
          <w:b/>
          <w:bCs/>
        </w:rPr>
        <w:lastRenderedPageBreak/>
        <w:t>ПОЯСНЮВАЛЬНА ЗАПИСКА</w:t>
      </w:r>
    </w:p>
    <w:p w:rsidR="005B0B48" w:rsidRDefault="005B0B48" w:rsidP="00824A40">
      <w:pPr>
        <w:spacing w:before="120" w:after="120" w:line="264" w:lineRule="auto"/>
        <w:ind w:firstLine="709"/>
        <w:jc w:val="both"/>
      </w:pPr>
      <w:r w:rsidRPr="00946363">
        <w:t>Програма предмету “</w:t>
      </w:r>
      <w:r>
        <w:t>Об’єктно-орієнтоване програмування</w:t>
      </w:r>
      <w:r w:rsidRPr="00946363">
        <w:t xml:space="preserve">” передбачає вивчення </w:t>
      </w:r>
      <w:r>
        <w:rPr>
          <w:lang w:val="en-US"/>
        </w:rPr>
        <w:t>Microsoft</w:t>
      </w:r>
      <w:r w:rsidRPr="00FD269D">
        <w:t xml:space="preserve"> </w:t>
      </w:r>
      <w:r>
        <w:rPr>
          <w:lang w:val="en-US"/>
        </w:rPr>
        <w:t>Visual</w:t>
      </w:r>
      <w:r w:rsidRPr="00FD269D">
        <w:t xml:space="preserve"> </w:t>
      </w:r>
      <w:r>
        <w:rPr>
          <w:lang w:val="en-US"/>
        </w:rPr>
        <w:t>Studio</w:t>
      </w:r>
      <w:r w:rsidRPr="00025108">
        <w:t xml:space="preserve"> як систему </w:t>
      </w:r>
      <w:r>
        <w:t xml:space="preserve">об’єктно-орієнтованого програмування. В програмі детально описані питання роботи в інтегрованому середовищі розробки </w:t>
      </w:r>
      <w:r>
        <w:rPr>
          <w:lang w:val="en-US"/>
        </w:rPr>
        <w:t>C</w:t>
      </w:r>
      <w:r w:rsidRPr="00FD269D">
        <w:t>#</w:t>
      </w:r>
      <w:r>
        <w:t>, зроблено огляд компонентів бібліотеки, а також розглянуті питання побудови графічних зображень.</w:t>
      </w:r>
      <w:r w:rsidRPr="000142AB">
        <w:t xml:space="preserve"> </w:t>
      </w:r>
      <w:r w:rsidRPr="00946363">
        <w:t>Крім того особлива увага приділяє</w:t>
      </w:r>
      <w:r>
        <w:t>ться практикуму з програмування, створенню ігрових додатків.</w:t>
      </w:r>
    </w:p>
    <w:p w:rsidR="005B0B48" w:rsidRDefault="005B0B48" w:rsidP="00824A40">
      <w:pPr>
        <w:spacing w:before="120" w:after="120" w:line="264" w:lineRule="auto"/>
        <w:ind w:firstLine="709"/>
        <w:jc w:val="both"/>
      </w:pPr>
      <w:r>
        <w:t>Модель об’єктно-орієнтованого програмування ґрунтується на трьох основних концепціях: інкапсуляція, спадкування, поліморфізм. Інкапсуляція – це механізм, який об’єднує дані і методи, які використовуються для обробки цих даних. При цьому механізм інкапсуляції захищає дані і методи від стороннього втручання. Спадкування – це процес, завдяки якому один об’єкт може набувати властивості іншого. Це означає, в ООП на основі уже існуючих класів можна будувати похідні класи. Поліморфізм – це властивість коду вести себе по різному в залежності від ситуації, що виникає в момент виконання програми.</w:t>
      </w:r>
    </w:p>
    <w:p w:rsidR="005B0B48" w:rsidRDefault="005B0B48" w:rsidP="00824A40">
      <w:pPr>
        <w:spacing w:before="120" w:after="120" w:line="264" w:lineRule="auto"/>
        <w:ind w:firstLine="709"/>
        <w:jc w:val="both"/>
      </w:pPr>
      <w:r w:rsidRPr="00946363">
        <w:t xml:space="preserve">Завдання викладача – дати студентам знання сучасних </w:t>
      </w:r>
      <w:r>
        <w:t>інформаційних технологій, навчити створювати прикладні програми.</w:t>
      </w:r>
      <w:r w:rsidRPr="007938DB">
        <w:t xml:space="preserve"> </w:t>
      </w:r>
      <w:r w:rsidRPr="00946363">
        <w:t>Навчити опрацьовувати науково-технічну літературу, періодичні видання з метою оволодіння новими знаннями.</w:t>
      </w:r>
    </w:p>
    <w:p w:rsidR="005B0B48" w:rsidRDefault="005B0B48" w:rsidP="00824A40">
      <w:pPr>
        <w:spacing w:before="120" w:after="120" w:line="264" w:lineRule="auto"/>
        <w:ind w:firstLine="709"/>
        <w:jc w:val="both"/>
      </w:pPr>
      <w:r w:rsidRPr="00946363">
        <w:t>В результаті вивчення предмету студенти пови</w:t>
      </w:r>
      <w:r>
        <w:t>нні мати чітку уяву про такі поняття: клас, об’єкт, властивості, методи, події, принцип інкапсуляції, принцип поліморфізму, принцип спадкування.</w:t>
      </w:r>
    </w:p>
    <w:p w:rsidR="005B0B48" w:rsidRPr="00946363" w:rsidRDefault="005B0B48" w:rsidP="00824A40">
      <w:pPr>
        <w:spacing w:before="120" w:after="120" w:line="264" w:lineRule="auto"/>
        <w:ind w:firstLine="709"/>
        <w:jc w:val="both"/>
      </w:pPr>
      <w:r w:rsidRPr="00946363">
        <w:t>Студент повинен знати:</w:t>
      </w:r>
    </w:p>
    <w:p w:rsidR="005B0B48" w:rsidRDefault="005B0B48" w:rsidP="00824A40">
      <w:pPr>
        <w:pStyle w:val="aa"/>
        <w:numPr>
          <w:ilvl w:val="0"/>
          <w:numId w:val="46"/>
        </w:numPr>
        <w:spacing w:before="120" w:after="120" w:line="264" w:lineRule="auto"/>
        <w:jc w:val="both"/>
      </w:pPr>
      <w:r w:rsidRPr="00946363">
        <w:t>призначення</w:t>
      </w:r>
      <w:r>
        <w:t xml:space="preserve"> об’єктно-орієнтованого програмування;</w:t>
      </w:r>
    </w:p>
    <w:p w:rsidR="00824A40" w:rsidRDefault="00824A40" w:rsidP="00824A40">
      <w:pPr>
        <w:pStyle w:val="aa"/>
        <w:numPr>
          <w:ilvl w:val="0"/>
          <w:numId w:val="46"/>
        </w:numPr>
        <w:spacing w:before="120" w:after="120" w:line="264" w:lineRule="auto"/>
        <w:jc w:val="both"/>
      </w:pPr>
      <w:r>
        <w:t>основні концепції об’єктно-орієнтованого програмування: інкапсуляція, спадкування, поліморфізм;</w:t>
      </w:r>
    </w:p>
    <w:p w:rsidR="00824A40" w:rsidRDefault="00824A40" w:rsidP="00824A40">
      <w:pPr>
        <w:pStyle w:val="aa"/>
        <w:numPr>
          <w:ilvl w:val="0"/>
          <w:numId w:val="46"/>
        </w:numPr>
        <w:spacing w:before="120" w:after="120" w:line="264" w:lineRule="auto"/>
        <w:jc w:val="both"/>
      </w:pPr>
      <w:r>
        <w:t>типи даних в мові С</w:t>
      </w:r>
      <w:r w:rsidRPr="00FD269D">
        <w:t>#</w:t>
      </w:r>
      <w:r>
        <w:t>;</w:t>
      </w:r>
    </w:p>
    <w:p w:rsidR="00824A40" w:rsidRDefault="00824A40" w:rsidP="00824A40">
      <w:pPr>
        <w:pStyle w:val="aa"/>
        <w:numPr>
          <w:ilvl w:val="0"/>
          <w:numId w:val="46"/>
        </w:numPr>
        <w:spacing w:before="120" w:after="120" w:line="264" w:lineRule="auto"/>
        <w:jc w:val="both"/>
      </w:pPr>
      <w:r w:rsidRPr="00946363">
        <w:t>складені типи даних: масиви, рядки, структури, перерахування, класи;</w:t>
      </w:r>
    </w:p>
    <w:p w:rsidR="00824A40" w:rsidRDefault="00824A40" w:rsidP="00824A40">
      <w:pPr>
        <w:pStyle w:val="aa"/>
        <w:numPr>
          <w:ilvl w:val="0"/>
          <w:numId w:val="46"/>
        </w:numPr>
        <w:spacing w:before="120" w:after="120" w:line="264" w:lineRule="auto"/>
        <w:jc w:val="both"/>
      </w:pPr>
      <w:r>
        <w:t xml:space="preserve">компоненти бібліотеки </w:t>
      </w:r>
      <w:r w:rsidRPr="00824A40">
        <w:t>C</w:t>
      </w:r>
      <w:r w:rsidRPr="00D41DF2">
        <w:t>#</w:t>
      </w:r>
      <w:r>
        <w:t>;</w:t>
      </w:r>
    </w:p>
    <w:p w:rsidR="00824A40" w:rsidRDefault="00824A40" w:rsidP="00824A40">
      <w:pPr>
        <w:pStyle w:val="aa"/>
        <w:numPr>
          <w:ilvl w:val="0"/>
          <w:numId w:val="46"/>
        </w:numPr>
        <w:spacing w:before="120" w:after="120" w:line="264" w:lineRule="auto"/>
        <w:jc w:val="both"/>
      </w:pPr>
      <w:r>
        <w:t>графіку, графічні примітиви, бітові образи.</w:t>
      </w:r>
    </w:p>
    <w:p w:rsidR="005B0B48" w:rsidRDefault="005B0B48" w:rsidP="00824A40">
      <w:pPr>
        <w:spacing w:before="120" w:after="120" w:line="264" w:lineRule="auto"/>
        <w:ind w:firstLine="709"/>
        <w:jc w:val="both"/>
      </w:pPr>
      <w:r w:rsidRPr="00946363">
        <w:t>Студент повинен уміти:</w:t>
      </w:r>
    </w:p>
    <w:p w:rsidR="00824A40" w:rsidRDefault="00824A40" w:rsidP="00824A40">
      <w:pPr>
        <w:pStyle w:val="aa"/>
        <w:numPr>
          <w:ilvl w:val="0"/>
          <w:numId w:val="47"/>
        </w:numPr>
        <w:spacing w:before="120" w:after="120" w:line="264" w:lineRule="auto"/>
        <w:jc w:val="both"/>
      </w:pPr>
      <w:r>
        <w:t>здійснювати постановку задачі</w:t>
      </w:r>
      <w:r w:rsidRPr="00946363">
        <w:t>,</w:t>
      </w:r>
      <w:r>
        <w:t xml:space="preserve"> включати об’єкти в свою програму (візуальне програмування); створювати прикладні програми;</w:t>
      </w:r>
    </w:p>
    <w:p w:rsidR="00824A40" w:rsidRDefault="00824A40" w:rsidP="00824A40">
      <w:pPr>
        <w:pStyle w:val="aa"/>
        <w:numPr>
          <w:ilvl w:val="0"/>
          <w:numId w:val="47"/>
        </w:numPr>
        <w:spacing w:before="120" w:after="120" w:line="264" w:lineRule="auto"/>
        <w:jc w:val="both"/>
      </w:pPr>
      <w:r w:rsidRPr="00946363">
        <w:t>формалізацію і алгоритмізацію задачі;</w:t>
      </w:r>
    </w:p>
    <w:p w:rsidR="00824A40" w:rsidRDefault="00824A40" w:rsidP="00824A40">
      <w:pPr>
        <w:pStyle w:val="aa"/>
        <w:numPr>
          <w:ilvl w:val="0"/>
          <w:numId w:val="47"/>
        </w:numPr>
        <w:spacing w:before="120" w:after="120" w:line="264" w:lineRule="auto"/>
        <w:jc w:val="both"/>
      </w:pPr>
      <w:r w:rsidRPr="00946363">
        <w:t>правильно ініціалізувати змінні;</w:t>
      </w:r>
    </w:p>
    <w:p w:rsidR="00824A40" w:rsidRDefault="00824A40" w:rsidP="00824A40">
      <w:pPr>
        <w:pStyle w:val="aa"/>
        <w:numPr>
          <w:ilvl w:val="0"/>
          <w:numId w:val="47"/>
        </w:numPr>
        <w:spacing w:before="120" w:after="120" w:line="264" w:lineRule="auto"/>
        <w:jc w:val="both"/>
      </w:pPr>
      <w:r w:rsidRPr="00946363">
        <w:lastRenderedPageBreak/>
        <w:t>застосовувати структури слідування, розгалуження, циклічні структури;</w:t>
      </w:r>
    </w:p>
    <w:p w:rsidR="00824A40" w:rsidRDefault="00824A40" w:rsidP="00824A40">
      <w:pPr>
        <w:pStyle w:val="aa"/>
        <w:numPr>
          <w:ilvl w:val="0"/>
          <w:numId w:val="47"/>
        </w:numPr>
        <w:spacing w:before="120" w:after="120" w:line="264" w:lineRule="auto"/>
        <w:jc w:val="both"/>
      </w:pPr>
      <w:r>
        <w:t>створювати проекти на мові С</w:t>
      </w:r>
      <w:r w:rsidRPr="00D41DF2">
        <w:t>#</w:t>
      </w:r>
      <w:r>
        <w:t>.</w:t>
      </w:r>
    </w:p>
    <w:p w:rsidR="005B0B48" w:rsidRDefault="005B0B48" w:rsidP="00824A40">
      <w:pPr>
        <w:spacing w:before="120" w:after="120" w:line="264" w:lineRule="auto"/>
        <w:ind w:firstLine="709"/>
        <w:jc w:val="both"/>
      </w:pPr>
      <w:r w:rsidRPr="00946363">
        <w:t>Предмет вивчається на другому курсі у четвертому семестрі і продовжується його вивчення на третьому курсі у п’ятому семестр</w:t>
      </w:r>
      <w:r>
        <w:t>і</w:t>
      </w:r>
      <w:r w:rsidRPr="00946363">
        <w:t xml:space="preserve">. </w:t>
      </w:r>
      <w:r>
        <w:t>К</w:t>
      </w:r>
      <w:r w:rsidRPr="00946363">
        <w:t xml:space="preserve">урс </w:t>
      </w:r>
      <w:r>
        <w:t xml:space="preserve">присвячено </w:t>
      </w:r>
      <w:r w:rsidRPr="00946363">
        <w:t>вивченн</w:t>
      </w:r>
      <w:r>
        <w:t>ю</w:t>
      </w:r>
      <w:r w:rsidRPr="00946363">
        <w:t xml:space="preserve"> компонентів </w:t>
      </w:r>
      <w:r w:rsidRPr="00824A40">
        <w:t>C</w:t>
      </w:r>
      <w:r w:rsidRPr="00FD269D">
        <w:t>#</w:t>
      </w:r>
      <w:r w:rsidRPr="00946363">
        <w:t xml:space="preserve"> та створенн</w:t>
      </w:r>
      <w:r>
        <w:t>ю</w:t>
      </w:r>
      <w:r w:rsidRPr="00946363">
        <w:t xml:space="preserve"> додатків (практикум по програмуванню). Значну увагу слід приділяти самостійному опрацюванню матеріалу та творчій роботі студентів.</w:t>
      </w:r>
    </w:p>
    <w:p w:rsidR="005B0B48" w:rsidRPr="00946363" w:rsidRDefault="005B0B48" w:rsidP="00824A40">
      <w:pPr>
        <w:spacing w:before="120" w:after="120" w:line="264" w:lineRule="auto"/>
        <w:ind w:firstLine="709"/>
        <w:jc w:val="both"/>
      </w:pPr>
      <w:r>
        <w:t xml:space="preserve">Екзамен студенти складають наприкінці п’ятого семестру. </w:t>
      </w:r>
      <w:r w:rsidRPr="00946363">
        <w:t>Екзаменаційні білети попередн</w:t>
      </w:r>
      <w:r>
        <w:t>ьо надаються</w:t>
      </w:r>
      <w:r w:rsidRPr="00946363">
        <w:t>.</w:t>
      </w:r>
      <w:r>
        <w:t xml:space="preserve"> </w:t>
      </w:r>
      <w:r w:rsidRPr="00946363">
        <w:t xml:space="preserve">Завершується вивчення курсу </w:t>
      </w:r>
      <w:r>
        <w:t xml:space="preserve">з „Об’єктно-орієнтованого програмування” </w:t>
      </w:r>
      <w:r w:rsidRPr="00946363">
        <w:t>написанням курсової роботи</w:t>
      </w:r>
      <w:r w:rsidR="00824A40">
        <w:t>.</w:t>
      </w:r>
    </w:p>
    <w:p w:rsidR="005B0B48" w:rsidRPr="00942E51" w:rsidRDefault="005B0B48" w:rsidP="005B0B48">
      <w:pPr>
        <w:spacing w:before="120" w:after="120" w:line="264" w:lineRule="auto"/>
        <w:jc w:val="center"/>
        <w:rPr>
          <w:b/>
          <w:sz w:val="32"/>
        </w:rPr>
      </w:pPr>
      <w:r>
        <w:br w:type="page"/>
      </w:r>
      <w:r w:rsidRPr="00942E51">
        <w:rPr>
          <w:b/>
          <w:sz w:val="32"/>
        </w:rPr>
        <w:lastRenderedPageBreak/>
        <w:t>Тематичний план</w:t>
      </w:r>
      <w:r w:rsidRPr="00FD269D">
        <w:rPr>
          <w:b/>
          <w:sz w:val="32"/>
        </w:rPr>
        <w:br/>
      </w:r>
      <w:r w:rsidRPr="00942E51">
        <w:rPr>
          <w:b/>
          <w:sz w:val="32"/>
        </w:rPr>
        <w:t>з дисципліни</w:t>
      </w:r>
      <w:r w:rsidRPr="00FD269D">
        <w:rPr>
          <w:b/>
          <w:sz w:val="32"/>
        </w:rPr>
        <w:br/>
      </w:r>
      <w:r w:rsidRPr="00942E51">
        <w:rPr>
          <w:b/>
          <w:sz w:val="32"/>
        </w:rPr>
        <w:t>„</w:t>
      </w:r>
      <w:r>
        <w:rPr>
          <w:b/>
          <w:sz w:val="32"/>
        </w:rPr>
        <w:t>Об’єктно-орієнтоване програмування</w:t>
      </w:r>
      <w:r w:rsidRPr="00942E51">
        <w:rPr>
          <w:b/>
          <w:sz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4543"/>
        <w:gridCol w:w="663"/>
        <w:gridCol w:w="846"/>
        <w:gridCol w:w="845"/>
        <w:gridCol w:w="847"/>
        <w:gridCol w:w="850"/>
        <w:gridCol w:w="849"/>
      </w:tblGrid>
      <w:tr w:rsidR="005B0B48" w:rsidTr="00136806">
        <w:trPr>
          <w:cantSplit/>
        </w:trPr>
        <w:tc>
          <w:tcPr>
            <w:tcW w:w="534" w:type="dxa"/>
            <w:vMerge w:val="restart"/>
            <w:vAlign w:val="center"/>
          </w:tcPr>
          <w:p w:rsidR="005B0B48" w:rsidRDefault="005B0B48" w:rsidP="00136806">
            <w:pPr>
              <w:spacing w:before="120" w:after="120"/>
              <w:jc w:val="center"/>
            </w:pPr>
            <w:r>
              <w:t>№</w:t>
            </w:r>
            <w:r>
              <w:br/>
              <w:t>п/п</w:t>
            </w:r>
          </w:p>
        </w:tc>
        <w:tc>
          <w:tcPr>
            <w:tcW w:w="4543" w:type="dxa"/>
            <w:vMerge w:val="restart"/>
            <w:vAlign w:val="center"/>
          </w:tcPr>
          <w:p w:rsidR="005B0B48" w:rsidRDefault="005B0B48" w:rsidP="00136806">
            <w:pPr>
              <w:spacing w:before="120" w:after="120"/>
              <w:jc w:val="center"/>
            </w:pPr>
            <w:r>
              <w:t>Назва теми</w:t>
            </w:r>
          </w:p>
        </w:tc>
        <w:tc>
          <w:tcPr>
            <w:tcW w:w="4900" w:type="dxa"/>
            <w:gridSpan w:val="6"/>
            <w:vAlign w:val="center"/>
          </w:tcPr>
          <w:p w:rsidR="005B0B48" w:rsidRDefault="005B0B48" w:rsidP="00136806">
            <w:pPr>
              <w:spacing w:before="120" w:after="120"/>
              <w:jc w:val="center"/>
            </w:pPr>
            <w:r>
              <w:t>Обсяг годин за навчальною програмою</w:t>
            </w:r>
          </w:p>
        </w:tc>
      </w:tr>
      <w:tr w:rsidR="005B0B48" w:rsidTr="00136806">
        <w:trPr>
          <w:cantSplit/>
        </w:trPr>
        <w:tc>
          <w:tcPr>
            <w:tcW w:w="534" w:type="dxa"/>
            <w:vMerge/>
            <w:vAlign w:val="center"/>
          </w:tcPr>
          <w:p w:rsidR="005B0B48" w:rsidRDefault="005B0B48" w:rsidP="00136806">
            <w:pPr>
              <w:spacing w:before="120" w:after="120"/>
              <w:jc w:val="center"/>
            </w:pPr>
          </w:p>
        </w:tc>
        <w:tc>
          <w:tcPr>
            <w:tcW w:w="4543" w:type="dxa"/>
            <w:vMerge/>
            <w:vAlign w:val="center"/>
          </w:tcPr>
          <w:p w:rsidR="005B0B48" w:rsidRDefault="005B0B48" w:rsidP="00136806">
            <w:pPr>
              <w:spacing w:before="120" w:after="120"/>
              <w:jc w:val="center"/>
            </w:pPr>
          </w:p>
        </w:tc>
        <w:tc>
          <w:tcPr>
            <w:tcW w:w="663" w:type="dxa"/>
            <w:vAlign w:val="center"/>
          </w:tcPr>
          <w:p w:rsidR="005B0B48" w:rsidRDefault="005B0B48" w:rsidP="00136806">
            <w:pPr>
              <w:spacing w:before="120" w:after="120"/>
              <w:jc w:val="center"/>
              <w:rPr>
                <w:sz w:val="20"/>
              </w:rPr>
            </w:pPr>
            <w:r>
              <w:rPr>
                <w:sz w:val="20"/>
              </w:rPr>
              <w:t>всього</w:t>
            </w:r>
          </w:p>
        </w:tc>
        <w:tc>
          <w:tcPr>
            <w:tcW w:w="846" w:type="dxa"/>
            <w:vAlign w:val="center"/>
          </w:tcPr>
          <w:p w:rsidR="005B0B48" w:rsidRDefault="005B0B48" w:rsidP="00136806">
            <w:pPr>
              <w:spacing w:before="120" w:after="120"/>
              <w:jc w:val="center"/>
              <w:rPr>
                <w:sz w:val="20"/>
              </w:rPr>
            </w:pPr>
            <w:r>
              <w:rPr>
                <w:sz w:val="20"/>
              </w:rPr>
              <w:t>аудит.</w:t>
            </w:r>
          </w:p>
        </w:tc>
        <w:tc>
          <w:tcPr>
            <w:tcW w:w="845" w:type="dxa"/>
            <w:vAlign w:val="center"/>
          </w:tcPr>
          <w:p w:rsidR="005B0B48" w:rsidRDefault="005B0B48" w:rsidP="00136806">
            <w:pPr>
              <w:spacing w:before="120" w:after="120"/>
              <w:jc w:val="center"/>
              <w:rPr>
                <w:sz w:val="20"/>
              </w:rPr>
            </w:pPr>
            <w:r>
              <w:rPr>
                <w:sz w:val="20"/>
              </w:rPr>
              <w:t>лекції</w:t>
            </w:r>
          </w:p>
        </w:tc>
        <w:tc>
          <w:tcPr>
            <w:tcW w:w="847" w:type="dxa"/>
            <w:vAlign w:val="center"/>
          </w:tcPr>
          <w:p w:rsidR="005B0B48" w:rsidRDefault="005B0B48" w:rsidP="00136806">
            <w:pPr>
              <w:spacing w:before="120" w:after="120"/>
              <w:jc w:val="center"/>
              <w:rPr>
                <w:sz w:val="20"/>
              </w:rPr>
            </w:pPr>
            <w:proofErr w:type="spellStart"/>
            <w:r>
              <w:rPr>
                <w:sz w:val="20"/>
              </w:rPr>
              <w:t>лабор-практ</w:t>
            </w:r>
            <w:proofErr w:type="spellEnd"/>
            <w:r>
              <w:rPr>
                <w:sz w:val="20"/>
              </w:rPr>
              <w:t>.</w:t>
            </w:r>
          </w:p>
        </w:tc>
        <w:tc>
          <w:tcPr>
            <w:tcW w:w="850" w:type="dxa"/>
            <w:vAlign w:val="center"/>
          </w:tcPr>
          <w:p w:rsidR="005B0B48" w:rsidRDefault="005B0B48" w:rsidP="00136806">
            <w:pPr>
              <w:spacing w:before="120" w:after="120"/>
              <w:jc w:val="center"/>
              <w:rPr>
                <w:sz w:val="20"/>
              </w:rPr>
            </w:pPr>
            <w:proofErr w:type="spellStart"/>
            <w:r>
              <w:rPr>
                <w:sz w:val="20"/>
              </w:rPr>
              <w:t>самост</w:t>
            </w:r>
            <w:proofErr w:type="spellEnd"/>
            <w:r>
              <w:rPr>
                <w:sz w:val="20"/>
              </w:rPr>
              <w:t>.</w:t>
            </w:r>
          </w:p>
        </w:tc>
        <w:tc>
          <w:tcPr>
            <w:tcW w:w="849" w:type="dxa"/>
            <w:vAlign w:val="center"/>
          </w:tcPr>
          <w:p w:rsidR="005B0B48" w:rsidRDefault="005B0B48" w:rsidP="00136806">
            <w:pPr>
              <w:spacing w:before="120" w:after="120"/>
              <w:jc w:val="center"/>
              <w:rPr>
                <w:sz w:val="20"/>
              </w:rPr>
            </w:pPr>
            <w:r>
              <w:rPr>
                <w:sz w:val="20"/>
              </w:rPr>
              <w:t>контр. роботи</w:t>
            </w:r>
          </w:p>
        </w:tc>
      </w:tr>
      <w:tr w:rsidR="005B0B48" w:rsidRPr="00D23A21" w:rsidTr="00136806">
        <w:tc>
          <w:tcPr>
            <w:tcW w:w="534" w:type="dxa"/>
            <w:vAlign w:val="center"/>
          </w:tcPr>
          <w:p w:rsidR="005B0B48" w:rsidRPr="00D23A21" w:rsidRDefault="005B0B48" w:rsidP="00136806">
            <w:pPr>
              <w:spacing w:before="60" w:after="60"/>
              <w:jc w:val="center"/>
            </w:pPr>
            <w:r w:rsidRPr="00D23A21">
              <w:t>1</w:t>
            </w:r>
          </w:p>
        </w:tc>
        <w:tc>
          <w:tcPr>
            <w:tcW w:w="4543" w:type="dxa"/>
            <w:vAlign w:val="center"/>
          </w:tcPr>
          <w:p w:rsidR="005B0B48" w:rsidRPr="00C73EA5" w:rsidRDefault="005B0B48" w:rsidP="00136806">
            <w:pPr>
              <w:spacing w:before="60" w:after="60"/>
              <w:jc w:val="center"/>
            </w:pPr>
            <w:r>
              <w:t xml:space="preserve">Вступ. Основи </w:t>
            </w:r>
            <w:r w:rsidRPr="00D23A21">
              <w:t xml:space="preserve">CLR. </w:t>
            </w:r>
            <w:r>
              <w:t xml:space="preserve">Модель виконання коду в середовищі </w:t>
            </w:r>
            <w:r w:rsidRPr="00D23A21">
              <w:t>CLR</w:t>
            </w:r>
            <w:r>
              <w:t>.</w:t>
            </w:r>
            <w:r w:rsidRPr="009505BE">
              <w:br/>
            </w:r>
            <w:r>
              <w:t xml:space="preserve">Етапи розв’язку задач. організація робочого простору в комп’ютері. Елементи мови </w:t>
            </w:r>
            <w:r w:rsidRPr="00D23A21">
              <w:t>C#.</w:t>
            </w:r>
          </w:p>
        </w:tc>
        <w:tc>
          <w:tcPr>
            <w:tcW w:w="663" w:type="dxa"/>
            <w:vAlign w:val="center"/>
          </w:tcPr>
          <w:p w:rsidR="005B0B48" w:rsidRPr="003A20F1" w:rsidRDefault="005B0B48" w:rsidP="00136806">
            <w:pPr>
              <w:spacing w:before="60" w:after="60"/>
              <w:jc w:val="center"/>
              <w:rPr>
                <w:lang w:val="en-US"/>
              </w:rPr>
            </w:pPr>
            <w:r>
              <w:rPr>
                <w:lang w:val="en-US"/>
              </w:rPr>
              <w:t>10</w:t>
            </w:r>
          </w:p>
        </w:tc>
        <w:tc>
          <w:tcPr>
            <w:tcW w:w="846" w:type="dxa"/>
            <w:vAlign w:val="center"/>
          </w:tcPr>
          <w:p w:rsidR="005B0B48" w:rsidRPr="003A20F1" w:rsidRDefault="005B0B48" w:rsidP="00136806">
            <w:pPr>
              <w:spacing w:before="60" w:after="60"/>
              <w:jc w:val="center"/>
              <w:rPr>
                <w:lang w:val="en-US"/>
              </w:rPr>
            </w:pPr>
            <w:r>
              <w:rPr>
                <w:lang w:val="en-US"/>
              </w:rPr>
              <w:t>8</w:t>
            </w:r>
          </w:p>
        </w:tc>
        <w:tc>
          <w:tcPr>
            <w:tcW w:w="845" w:type="dxa"/>
            <w:vAlign w:val="center"/>
          </w:tcPr>
          <w:p w:rsidR="005B0B48" w:rsidRPr="00DA453D" w:rsidRDefault="005B0B48" w:rsidP="00136806">
            <w:pPr>
              <w:spacing w:before="60" w:after="60"/>
              <w:jc w:val="center"/>
              <w:rPr>
                <w:lang w:val="en-US"/>
              </w:rPr>
            </w:pPr>
            <w:r>
              <w:rPr>
                <w:lang w:val="en-US"/>
              </w:rPr>
              <w:t>4</w:t>
            </w:r>
          </w:p>
        </w:tc>
        <w:tc>
          <w:tcPr>
            <w:tcW w:w="847" w:type="dxa"/>
            <w:vAlign w:val="center"/>
          </w:tcPr>
          <w:p w:rsidR="005B0B48" w:rsidRPr="00D23A21" w:rsidRDefault="005B0B48" w:rsidP="00136806">
            <w:pPr>
              <w:spacing w:before="60" w:after="60"/>
              <w:jc w:val="center"/>
            </w:pPr>
            <w:r w:rsidRPr="00D23A21">
              <w:t>4</w:t>
            </w:r>
          </w:p>
        </w:tc>
        <w:tc>
          <w:tcPr>
            <w:tcW w:w="850" w:type="dxa"/>
            <w:vAlign w:val="center"/>
          </w:tcPr>
          <w:p w:rsidR="005B0B48" w:rsidRPr="00D23A21" w:rsidRDefault="005B0B48" w:rsidP="00136806">
            <w:pPr>
              <w:spacing w:before="60" w:after="60"/>
              <w:jc w:val="center"/>
            </w:pPr>
            <w:r w:rsidRPr="00D23A21">
              <w:t>2</w:t>
            </w:r>
          </w:p>
        </w:tc>
        <w:tc>
          <w:tcPr>
            <w:tcW w:w="849" w:type="dxa"/>
            <w:vAlign w:val="center"/>
          </w:tcPr>
          <w:p w:rsidR="005B0B48" w:rsidRDefault="005B0B48" w:rsidP="00136806">
            <w:pPr>
              <w:spacing w:before="60" w:after="60"/>
              <w:jc w:val="center"/>
            </w:pPr>
          </w:p>
        </w:tc>
      </w:tr>
      <w:tr w:rsidR="005B0B48" w:rsidRPr="00D23A21" w:rsidTr="00136806">
        <w:tc>
          <w:tcPr>
            <w:tcW w:w="534" w:type="dxa"/>
            <w:vAlign w:val="center"/>
          </w:tcPr>
          <w:p w:rsidR="005B0B48" w:rsidRPr="00144732" w:rsidRDefault="005B0B48" w:rsidP="00136806">
            <w:pPr>
              <w:spacing w:before="60" w:after="60"/>
              <w:jc w:val="center"/>
            </w:pPr>
            <w:r>
              <w:t>2</w:t>
            </w:r>
          </w:p>
        </w:tc>
        <w:tc>
          <w:tcPr>
            <w:tcW w:w="4543" w:type="dxa"/>
            <w:vAlign w:val="center"/>
          </w:tcPr>
          <w:p w:rsidR="005B0B48" w:rsidRPr="00DF54AE" w:rsidRDefault="005B0B48" w:rsidP="00136806">
            <w:pPr>
              <w:spacing w:before="60" w:after="60"/>
              <w:jc w:val="center"/>
            </w:pPr>
            <w:r>
              <w:t>Змінні. Базові типи змінних. Концепція пам’яті. Арифметичні операції. Приорітети</w:t>
            </w:r>
            <w:bookmarkStart w:id="0" w:name="_GoBack"/>
            <w:bookmarkEnd w:id="0"/>
            <w:r>
              <w:t xml:space="preserve"> операцій. Зведення типів. Логічні операції.</w:t>
            </w:r>
          </w:p>
        </w:tc>
        <w:tc>
          <w:tcPr>
            <w:tcW w:w="663" w:type="dxa"/>
            <w:vAlign w:val="center"/>
          </w:tcPr>
          <w:p w:rsidR="005B0B48" w:rsidRPr="003A20F1" w:rsidRDefault="005B0B48" w:rsidP="00136806">
            <w:pPr>
              <w:spacing w:before="60" w:after="60"/>
              <w:jc w:val="center"/>
              <w:rPr>
                <w:lang w:val="en-US"/>
              </w:rPr>
            </w:pPr>
            <w:r>
              <w:rPr>
                <w:lang w:val="en-US"/>
              </w:rPr>
              <w:t>10</w:t>
            </w:r>
          </w:p>
        </w:tc>
        <w:tc>
          <w:tcPr>
            <w:tcW w:w="846" w:type="dxa"/>
            <w:vAlign w:val="center"/>
          </w:tcPr>
          <w:p w:rsidR="005B0B48" w:rsidRPr="003A20F1" w:rsidRDefault="005B0B48" w:rsidP="00136806">
            <w:pPr>
              <w:spacing w:before="60" w:after="60"/>
              <w:jc w:val="center"/>
              <w:rPr>
                <w:lang w:val="en-US"/>
              </w:rPr>
            </w:pPr>
            <w:r>
              <w:rPr>
                <w:lang w:val="en-US"/>
              </w:rPr>
              <w:t>8</w:t>
            </w:r>
          </w:p>
        </w:tc>
        <w:tc>
          <w:tcPr>
            <w:tcW w:w="845" w:type="dxa"/>
            <w:vAlign w:val="center"/>
          </w:tcPr>
          <w:p w:rsidR="005B0B48" w:rsidRPr="00D23A21" w:rsidRDefault="005B0B48" w:rsidP="00136806">
            <w:pPr>
              <w:spacing w:before="60" w:after="60"/>
              <w:jc w:val="center"/>
            </w:pPr>
            <w:r w:rsidRPr="00D23A21">
              <w:t>4</w:t>
            </w:r>
          </w:p>
        </w:tc>
        <w:tc>
          <w:tcPr>
            <w:tcW w:w="847" w:type="dxa"/>
            <w:vAlign w:val="center"/>
          </w:tcPr>
          <w:p w:rsidR="005B0B48" w:rsidRPr="00D23A21" w:rsidRDefault="005B0B48" w:rsidP="00136806">
            <w:pPr>
              <w:spacing w:before="60" w:after="60"/>
              <w:jc w:val="center"/>
            </w:pPr>
            <w:r w:rsidRPr="00D23A21">
              <w:t>4</w:t>
            </w:r>
          </w:p>
        </w:tc>
        <w:tc>
          <w:tcPr>
            <w:tcW w:w="850" w:type="dxa"/>
            <w:vAlign w:val="center"/>
          </w:tcPr>
          <w:p w:rsidR="005B0B48" w:rsidRPr="00D23A21" w:rsidRDefault="005B0B48" w:rsidP="00136806">
            <w:pPr>
              <w:spacing w:before="60" w:after="60"/>
              <w:jc w:val="center"/>
            </w:pPr>
            <w:r w:rsidRPr="00D23A21">
              <w:t>2</w:t>
            </w:r>
          </w:p>
        </w:tc>
        <w:tc>
          <w:tcPr>
            <w:tcW w:w="849" w:type="dxa"/>
            <w:vAlign w:val="center"/>
          </w:tcPr>
          <w:p w:rsidR="005B0B48" w:rsidRDefault="005B0B48" w:rsidP="00136806">
            <w:pPr>
              <w:spacing w:before="60" w:after="60"/>
              <w:jc w:val="center"/>
            </w:pPr>
          </w:p>
        </w:tc>
      </w:tr>
      <w:tr w:rsidR="005B0B48" w:rsidRPr="00D23A21" w:rsidTr="00136806">
        <w:tc>
          <w:tcPr>
            <w:tcW w:w="534" w:type="dxa"/>
            <w:vAlign w:val="center"/>
          </w:tcPr>
          <w:p w:rsidR="005B0B48" w:rsidRPr="00144732" w:rsidRDefault="005B0B48" w:rsidP="00136806">
            <w:pPr>
              <w:spacing w:before="60" w:after="60"/>
              <w:jc w:val="center"/>
            </w:pPr>
            <w:r>
              <w:t>3</w:t>
            </w:r>
          </w:p>
        </w:tc>
        <w:tc>
          <w:tcPr>
            <w:tcW w:w="4543" w:type="dxa"/>
            <w:vAlign w:val="center"/>
          </w:tcPr>
          <w:p w:rsidR="005B0B48" w:rsidRPr="0094566C" w:rsidRDefault="005B0B48" w:rsidP="00136806">
            <w:pPr>
              <w:spacing w:before="60" w:after="60"/>
              <w:jc w:val="center"/>
            </w:pPr>
            <w:r>
              <w:t>Керуючі структури мови С</w:t>
            </w:r>
            <w:r w:rsidRPr="00D23A21">
              <w:t>#</w:t>
            </w:r>
            <w:r>
              <w:t>.</w:t>
            </w:r>
            <w:r w:rsidRPr="009505BE">
              <w:br/>
            </w:r>
            <w:r>
              <w:t xml:space="preserve">Структура вибору </w:t>
            </w:r>
            <w:r w:rsidRPr="00D23A21">
              <w:t xml:space="preserve">if/else. </w:t>
            </w:r>
            <w:proofErr w:type="spellStart"/>
            <w:r>
              <w:t>Тернарна</w:t>
            </w:r>
            <w:proofErr w:type="spellEnd"/>
            <w:r>
              <w:t xml:space="preserve"> структура вибору. Перемикач </w:t>
            </w:r>
            <w:r w:rsidRPr="00D23A21">
              <w:t>switch.</w:t>
            </w:r>
          </w:p>
        </w:tc>
        <w:tc>
          <w:tcPr>
            <w:tcW w:w="663" w:type="dxa"/>
            <w:vAlign w:val="center"/>
          </w:tcPr>
          <w:p w:rsidR="005B0B48" w:rsidRPr="009505BE" w:rsidRDefault="005B0B48" w:rsidP="00136806">
            <w:pPr>
              <w:spacing w:before="60" w:after="60"/>
              <w:jc w:val="center"/>
            </w:pPr>
            <w:r w:rsidRPr="009505BE">
              <w:t>12</w:t>
            </w:r>
          </w:p>
        </w:tc>
        <w:tc>
          <w:tcPr>
            <w:tcW w:w="846" w:type="dxa"/>
            <w:vAlign w:val="center"/>
          </w:tcPr>
          <w:p w:rsidR="005B0B48" w:rsidRPr="009505BE" w:rsidRDefault="005B0B48" w:rsidP="00136806">
            <w:pPr>
              <w:spacing w:before="60" w:after="60"/>
              <w:jc w:val="center"/>
            </w:pPr>
            <w:r w:rsidRPr="009505BE">
              <w:t>10</w:t>
            </w:r>
          </w:p>
        </w:tc>
        <w:tc>
          <w:tcPr>
            <w:tcW w:w="845" w:type="dxa"/>
            <w:vAlign w:val="center"/>
          </w:tcPr>
          <w:p w:rsidR="005B0B48" w:rsidRPr="009505BE" w:rsidRDefault="005B0B48" w:rsidP="00136806">
            <w:pPr>
              <w:spacing w:before="60" w:after="60"/>
              <w:jc w:val="center"/>
            </w:pPr>
            <w:r w:rsidRPr="009505BE">
              <w:t>6</w:t>
            </w:r>
          </w:p>
        </w:tc>
        <w:tc>
          <w:tcPr>
            <w:tcW w:w="847" w:type="dxa"/>
            <w:vAlign w:val="center"/>
          </w:tcPr>
          <w:p w:rsidR="005B0B48" w:rsidRPr="00D23A21" w:rsidRDefault="005B0B48" w:rsidP="00136806">
            <w:pPr>
              <w:spacing w:before="60" w:after="60"/>
              <w:jc w:val="center"/>
            </w:pPr>
            <w:r w:rsidRPr="00D23A21">
              <w:t>4</w:t>
            </w:r>
          </w:p>
        </w:tc>
        <w:tc>
          <w:tcPr>
            <w:tcW w:w="850" w:type="dxa"/>
            <w:vAlign w:val="center"/>
          </w:tcPr>
          <w:p w:rsidR="005B0B48" w:rsidRPr="00DF54AE" w:rsidRDefault="005B0B48" w:rsidP="00136806">
            <w:pPr>
              <w:spacing w:before="60" w:after="60"/>
              <w:jc w:val="center"/>
            </w:pPr>
            <w:r>
              <w:t>2</w:t>
            </w:r>
          </w:p>
        </w:tc>
        <w:tc>
          <w:tcPr>
            <w:tcW w:w="849" w:type="dxa"/>
            <w:vAlign w:val="center"/>
          </w:tcPr>
          <w:p w:rsidR="005B0B48" w:rsidRDefault="005B0B48" w:rsidP="00136806">
            <w:pPr>
              <w:spacing w:before="60" w:after="60"/>
              <w:jc w:val="center"/>
            </w:pPr>
          </w:p>
        </w:tc>
      </w:tr>
      <w:tr w:rsidR="005B0B48" w:rsidRPr="00D23A21" w:rsidTr="00136806">
        <w:tc>
          <w:tcPr>
            <w:tcW w:w="534" w:type="dxa"/>
            <w:vAlign w:val="center"/>
          </w:tcPr>
          <w:p w:rsidR="005B0B48" w:rsidRPr="00144732" w:rsidRDefault="005B0B48" w:rsidP="00136806">
            <w:pPr>
              <w:spacing w:before="60" w:after="60"/>
              <w:jc w:val="center"/>
            </w:pPr>
            <w:r>
              <w:t>4</w:t>
            </w:r>
          </w:p>
        </w:tc>
        <w:tc>
          <w:tcPr>
            <w:tcW w:w="4543" w:type="dxa"/>
            <w:vAlign w:val="center"/>
          </w:tcPr>
          <w:p w:rsidR="005B0B48" w:rsidRPr="00D23A21" w:rsidRDefault="005B0B48" w:rsidP="00136806">
            <w:pPr>
              <w:spacing w:before="60" w:after="60"/>
              <w:jc w:val="center"/>
            </w:pPr>
            <w:r>
              <w:t>Циклічні структури мови С</w:t>
            </w:r>
            <w:r w:rsidRPr="00D23A21">
              <w:t>#.</w:t>
            </w:r>
            <w:r w:rsidRPr="009505BE">
              <w:br/>
            </w:r>
            <w:r>
              <w:t xml:space="preserve">Структура повторення </w:t>
            </w:r>
            <w:r w:rsidRPr="00D23A21">
              <w:t xml:space="preserve">for. </w:t>
            </w:r>
            <w:r>
              <w:t xml:space="preserve">Структура повторення </w:t>
            </w:r>
            <w:proofErr w:type="spellStart"/>
            <w:r w:rsidRPr="00D23A21">
              <w:t>while</w:t>
            </w:r>
            <w:proofErr w:type="spellEnd"/>
            <w:r>
              <w:t xml:space="preserve">. Структура повторення </w:t>
            </w:r>
            <w:proofErr w:type="spellStart"/>
            <w:r w:rsidRPr="00D23A21">
              <w:t>do</w:t>
            </w:r>
            <w:proofErr w:type="spellEnd"/>
            <w:r w:rsidRPr="00D23A21">
              <w:t>/</w:t>
            </w:r>
            <w:proofErr w:type="spellStart"/>
            <w:r w:rsidRPr="00D23A21">
              <w:t>while</w:t>
            </w:r>
            <w:proofErr w:type="spellEnd"/>
            <w:r w:rsidRPr="00D23A21">
              <w:t>.</w:t>
            </w:r>
            <w:r>
              <w:t xml:space="preserve"> Оператори переривання </w:t>
            </w:r>
            <w:r w:rsidRPr="00D23A21">
              <w:t xml:space="preserve">break </w:t>
            </w:r>
            <w:r>
              <w:t xml:space="preserve">та </w:t>
            </w:r>
            <w:r w:rsidRPr="00D23A21">
              <w:t>continue.</w:t>
            </w:r>
          </w:p>
        </w:tc>
        <w:tc>
          <w:tcPr>
            <w:tcW w:w="663" w:type="dxa"/>
            <w:vAlign w:val="center"/>
          </w:tcPr>
          <w:p w:rsidR="005B0B48" w:rsidRPr="009505BE" w:rsidRDefault="005B0B48" w:rsidP="00136806">
            <w:pPr>
              <w:spacing w:before="60" w:after="60"/>
              <w:jc w:val="center"/>
            </w:pPr>
            <w:r w:rsidRPr="009505BE">
              <w:t>14</w:t>
            </w:r>
          </w:p>
        </w:tc>
        <w:tc>
          <w:tcPr>
            <w:tcW w:w="846" w:type="dxa"/>
            <w:vAlign w:val="center"/>
          </w:tcPr>
          <w:p w:rsidR="005B0B48" w:rsidRPr="009505BE" w:rsidRDefault="005B0B48" w:rsidP="00136806">
            <w:pPr>
              <w:spacing w:before="60" w:after="60"/>
              <w:jc w:val="center"/>
            </w:pPr>
            <w:r w:rsidRPr="009505BE">
              <w:t>12</w:t>
            </w:r>
          </w:p>
        </w:tc>
        <w:tc>
          <w:tcPr>
            <w:tcW w:w="845" w:type="dxa"/>
            <w:vAlign w:val="center"/>
          </w:tcPr>
          <w:p w:rsidR="005B0B48" w:rsidRPr="009505BE" w:rsidRDefault="005B0B48" w:rsidP="00136806">
            <w:pPr>
              <w:spacing w:before="60" w:after="60"/>
              <w:jc w:val="center"/>
            </w:pPr>
            <w:r w:rsidRPr="009505BE">
              <w:t>6</w:t>
            </w:r>
          </w:p>
        </w:tc>
        <w:tc>
          <w:tcPr>
            <w:tcW w:w="847" w:type="dxa"/>
            <w:vAlign w:val="center"/>
          </w:tcPr>
          <w:p w:rsidR="005B0B48" w:rsidRPr="00D23A21" w:rsidRDefault="005B0B48" w:rsidP="00136806">
            <w:pPr>
              <w:spacing w:before="60" w:after="60"/>
              <w:jc w:val="center"/>
            </w:pPr>
            <w:r w:rsidRPr="00D23A21">
              <w:t>6</w:t>
            </w:r>
          </w:p>
        </w:tc>
        <w:tc>
          <w:tcPr>
            <w:tcW w:w="850" w:type="dxa"/>
            <w:vAlign w:val="center"/>
          </w:tcPr>
          <w:p w:rsidR="005B0B48" w:rsidRPr="00D23A21" w:rsidRDefault="005B0B48" w:rsidP="00136806">
            <w:pPr>
              <w:spacing w:before="60" w:after="60"/>
              <w:jc w:val="center"/>
            </w:pPr>
            <w:r w:rsidRPr="00D23A21">
              <w:t>2</w:t>
            </w:r>
          </w:p>
        </w:tc>
        <w:tc>
          <w:tcPr>
            <w:tcW w:w="849" w:type="dxa"/>
            <w:vAlign w:val="center"/>
          </w:tcPr>
          <w:p w:rsidR="005B0B48" w:rsidRDefault="005B0B48" w:rsidP="00136806">
            <w:pPr>
              <w:spacing w:before="60" w:after="60"/>
              <w:jc w:val="center"/>
            </w:pPr>
          </w:p>
        </w:tc>
      </w:tr>
      <w:tr w:rsidR="005B0B48" w:rsidRPr="00D23A21" w:rsidTr="00136806">
        <w:tc>
          <w:tcPr>
            <w:tcW w:w="534" w:type="dxa"/>
            <w:vAlign w:val="center"/>
          </w:tcPr>
          <w:p w:rsidR="005B0B48" w:rsidRDefault="005B0B48" w:rsidP="00136806">
            <w:pPr>
              <w:spacing w:before="60" w:after="60"/>
              <w:jc w:val="center"/>
            </w:pPr>
            <w:r>
              <w:t>5</w:t>
            </w:r>
          </w:p>
        </w:tc>
        <w:tc>
          <w:tcPr>
            <w:tcW w:w="4543" w:type="dxa"/>
            <w:vAlign w:val="center"/>
          </w:tcPr>
          <w:p w:rsidR="005B0B48" w:rsidRPr="00CF13BB" w:rsidRDefault="005B0B48" w:rsidP="00136806">
            <w:pPr>
              <w:spacing w:before="60" w:after="60"/>
              <w:jc w:val="center"/>
            </w:pPr>
            <w:r>
              <w:t>Область дії змінних.</w:t>
            </w:r>
          </w:p>
        </w:tc>
        <w:tc>
          <w:tcPr>
            <w:tcW w:w="663" w:type="dxa"/>
            <w:vAlign w:val="center"/>
          </w:tcPr>
          <w:p w:rsidR="005B0B48" w:rsidRPr="009505BE" w:rsidRDefault="005B0B48" w:rsidP="00136806">
            <w:pPr>
              <w:spacing w:before="60" w:after="60"/>
              <w:jc w:val="center"/>
            </w:pPr>
            <w:r w:rsidRPr="009505BE">
              <w:t>8</w:t>
            </w:r>
          </w:p>
        </w:tc>
        <w:tc>
          <w:tcPr>
            <w:tcW w:w="846" w:type="dxa"/>
            <w:vAlign w:val="center"/>
          </w:tcPr>
          <w:p w:rsidR="005B0B48" w:rsidRPr="009505BE" w:rsidRDefault="005B0B48" w:rsidP="00136806">
            <w:pPr>
              <w:spacing w:before="60" w:after="60"/>
              <w:jc w:val="center"/>
            </w:pPr>
            <w:r w:rsidRPr="009505BE">
              <w:t>6</w:t>
            </w:r>
          </w:p>
        </w:tc>
        <w:tc>
          <w:tcPr>
            <w:tcW w:w="845" w:type="dxa"/>
            <w:vAlign w:val="center"/>
          </w:tcPr>
          <w:p w:rsidR="005B0B48" w:rsidRPr="009505BE" w:rsidRDefault="005B0B48" w:rsidP="00136806">
            <w:pPr>
              <w:spacing w:before="60" w:after="60"/>
              <w:jc w:val="center"/>
            </w:pPr>
            <w:r w:rsidRPr="009505BE">
              <w:t>4</w:t>
            </w:r>
          </w:p>
        </w:tc>
        <w:tc>
          <w:tcPr>
            <w:tcW w:w="847" w:type="dxa"/>
            <w:vAlign w:val="center"/>
          </w:tcPr>
          <w:p w:rsidR="005B0B48" w:rsidRPr="00D23A21" w:rsidRDefault="005B0B48" w:rsidP="00136806">
            <w:pPr>
              <w:spacing w:before="60" w:after="60"/>
              <w:jc w:val="center"/>
            </w:pPr>
            <w:r w:rsidRPr="00D23A21">
              <w:t>2</w:t>
            </w:r>
          </w:p>
        </w:tc>
        <w:tc>
          <w:tcPr>
            <w:tcW w:w="850" w:type="dxa"/>
            <w:vAlign w:val="center"/>
          </w:tcPr>
          <w:p w:rsidR="005B0B48" w:rsidRPr="00D23A21" w:rsidRDefault="005B0B48" w:rsidP="00136806">
            <w:pPr>
              <w:spacing w:before="60" w:after="60"/>
              <w:jc w:val="center"/>
            </w:pPr>
            <w:r w:rsidRPr="00D23A21">
              <w:t>2</w:t>
            </w:r>
          </w:p>
        </w:tc>
        <w:tc>
          <w:tcPr>
            <w:tcW w:w="849" w:type="dxa"/>
            <w:vAlign w:val="center"/>
          </w:tcPr>
          <w:p w:rsidR="005B0B48" w:rsidRDefault="005B0B48" w:rsidP="00136806">
            <w:pPr>
              <w:spacing w:before="60" w:after="60"/>
              <w:jc w:val="center"/>
            </w:pPr>
          </w:p>
        </w:tc>
      </w:tr>
      <w:tr w:rsidR="005B0B48" w:rsidRPr="003B6713" w:rsidTr="00136806">
        <w:tc>
          <w:tcPr>
            <w:tcW w:w="534" w:type="dxa"/>
            <w:vAlign w:val="center"/>
          </w:tcPr>
          <w:p w:rsidR="005B0B48" w:rsidRDefault="005B0B48" w:rsidP="00136806">
            <w:pPr>
              <w:spacing w:before="60" w:after="60"/>
              <w:jc w:val="center"/>
            </w:pPr>
            <w:r>
              <w:t>6</w:t>
            </w:r>
          </w:p>
        </w:tc>
        <w:tc>
          <w:tcPr>
            <w:tcW w:w="4543" w:type="dxa"/>
            <w:vAlign w:val="center"/>
          </w:tcPr>
          <w:p w:rsidR="005B0B48" w:rsidRPr="003B6713" w:rsidRDefault="005B0B48" w:rsidP="00136806">
            <w:pPr>
              <w:spacing w:before="60" w:after="60"/>
              <w:jc w:val="center"/>
              <w:rPr>
                <w:lang w:val="en-US"/>
              </w:rPr>
            </w:pPr>
            <w:r>
              <w:t xml:space="preserve">Форматування даних. Помилки часу виконання. Способи їх попередження. Метод </w:t>
            </w:r>
            <w:proofErr w:type="spellStart"/>
            <w:r>
              <w:rPr>
                <w:lang w:val="en-US"/>
              </w:rPr>
              <w:t>TryParse</w:t>
            </w:r>
            <w:proofErr w:type="spellEnd"/>
            <w:r w:rsidRPr="003B6713">
              <w:t xml:space="preserve">(). </w:t>
            </w:r>
            <w:r>
              <w:t xml:space="preserve">Оператор </w:t>
            </w:r>
            <w:r>
              <w:rPr>
                <w:lang w:val="en-US"/>
              </w:rPr>
              <w:t xml:space="preserve">try{} catch {}. </w:t>
            </w:r>
            <w:r>
              <w:t xml:space="preserve">Властивість </w:t>
            </w:r>
            <w:proofErr w:type="spellStart"/>
            <w:r>
              <w:rPr>
                <w:lang w:val="en-US"/>
              </w:rPr>
              <w:t>e.Handled</w:t>
            </w:r>
            <w:proofErr w:type="spellEnd"/>
            <w:r>
              <w:rPr>
                <w:lang w:val="en-US"/>
              </w:rPr>
              <w:t>.</w:t>
            </w:r>
          </w:p>
        </w:tc>
        <w:tc>
          <w:tcPr>
            <w:tcW w:w="663" w:type="dxa"/>
            <w:vAlign w:val="center"/>
          </w:tcPr>
          <w:p w:rsidR="005B0B48" w:rsidRPr="009505BE" w:rsidRDefault="005B0B48" w:rsidP="00136806">
            <w:pPr>
              <w:spacing w:before="60" w:after="60"/>
              <w:jc w:val="center"/>
            </w:pPr>
            <w:r w:rsidRPr="009505BE">
              <w:t>8</w:t>
            </w:r>
          </w:p>
        </w:tc>
        <w:tc>
          <w:tcPr>
            <w:tcW w:w="846" w:type="dxa"/>
            <w:vAlign w:val="center"/>
          </w:tcPr>
          <w:p w:rsidR="005B0B48" w:rsidRPr="009505BE" w:rsidRDefault="005B0B48" w:rsidP="00136806">
            <w:pPr>
              <w:spacing w:before="60" w:after="60"/>
              <w:jc w:val="center"/>
            </w:pPr>
            <w:r w:rsidRPr="009505BE">
              <w:t>6</w:t>
            </w:r>
          </w:p>
        </w:tc>
        <w:tc>
          <w:tcPr>
            <w:tcW w:w="845" w:type="dxa"/>
            <w:vAlign w:val="center"/>
          </w:tcPr>
          <w:p w:rsidR="005B0B48" w:rsidRPr="009505BE" w:rsidRDefault="005B0B48" w:rsidP="00136806">
            <w:pPr>
              <w:spacing w:before="60" w:after="60"/>
              <w:jc w:val="center"/>
            </w:pPr>
            <w:r w:rsidRPr="009505BE">
              <w:t>4</w:t>
            </w:r>
          </w:p>
        </w:tc>
        <w:tc>
          <w:tcPr>
            <w:tcW w:w="847" w:type="dxa"/>
            <w:vAlign w:val="center"/>
          </w:tcPr>
          <w:p w:rsidR="005B0B48" w:rsidRPr="00D23A21" w:rsidRDefault="005B0B48" w:rsidP="00136806">
            <w:pPr>
              <w:spacing w:before="60" w:after="60"/>
              <w:jc w:val="center"/>
            </w:pPr>
            <w:r w:rsidRPr="00D23A21">
              <w:t>2</w:t>
            </w:r>
          </w:p>
        </w:tc>
        <w:tc>
          <w:tcPr>
            <w:tcW w:w="850" w:type="dxa"/>
            <w:vAlign w:val="center"/>
          </w:tcPr>
          <w:p w:rsidR="005B0B48" w:rsidRPr="00D23A21" w:rsidRDefault="005B0B48" w:rsidP="00136806">
            <w:pPr>
              <w:spacing w:before="60" w:after="60"/>
              <w:jc w:val="center"/>
            </w:pPr>
            <w:r w:rsidRPr="00D23A21">
              <w:t>2</w:t>
            </w:r>
          </w:p>
        </w:tc>
        <w:tc>
          <w:tcPr>
            <w:tcW w:w="849" w:type="dxa"/>
            <w:vAlign w:val="center"/>
          </w:tcPr>
          <w:p w:rsidR="005B0B48" w:rsidRDefault="005B0B48" w:rsidP="00136806">
            <w:pPr>
              <w:spacing w:before="60" w:after="60"/>
              <w:jc w:val="center"/>
            </w:pPr>
          </w:p>
        </w:tc>
      </w:tr>
      <w:tr w:rsidR="005B0B48" w:rsidRPr="00D23A21" w:rsidTr="00136806">
        <w:tc>
          <w:tcPr>
            <w:tcW w:w="534" w:type="dxa"/>
            <w:vAlign w:val="center"/>
          </w:tcPr>
          <w:p w:rsidR="005B0B48" w:rsidRPr="00AE4CB8" w:rsidRDefault="005B0B48" w:rsidP="00136806">
            <w:pPr>
              <w:spacing w:before="60" w:after="60"/>
              <w:jc w:val="center"/>
            </w:pPr>
            <w:r>
              <w:t>7</w:t>
            </w:r>
          </w:p>
        </w:tc>
        <w:tc>
          <w:tcPr>
            <w:tcW w:w="4543" w:type="dxa"/>
            <w:vAlign w:val="center"/>
          </w:tcPr>
          <w:p w:rsidR="005B0B48" w:rsidRPr="004D75A3" w:rsidRDefault="005B0B48" w:rsidP="00136806">
            <w:pPr>
              <w:spacing w:before="60" w:after="60"/>
              <w:jc w:val="center"/>
            </w:pPr>
            <w:r>
              <w:t xml:space="preserve">Масиви. Ініціалізація елементів масиву. Типові задачі. Базовий клас </w:t>
            </w:r>
            <w:proofErr w:type="spellStart"/>
            <w:r w:rsidRPr="00D23A21">
              <w:t>System</w:t>
            </w:r>
            <w:r w:rsidRPr="0094566C">
              <w:t>.</w:t>
            </w:r>
            <w:r w:rsidRPr="00D23A21">
              <w:t>Array</w:t>
            </w:r>
            <w:proofErr w:type="spellEnd"/>
            <w:r w:rsidRPr="0094566C">
              <w:t xml:space="preserve">. </w:t>
            </w:r>
            <w:r>
              <w:t>Сортування елементів масиву. Пошук заданого елементу в масиві. Перестановка елементів масиву. Визначення максимального і мінімального елементу масиву.</w:t>
            </w:r>
            <w:r w:rsidRPr="00D23A21">
              <w:t xml:space="preserve"> </w:t>
            </w:r>
            <w:r>
              <w:t>Генератор випадкових чисел.</w:t>
            </w:r>
          </w:p>
        </w:tc>
        <w:tc>
          <w:tcPr>
            <w:tcW w:w="663" w:type="dxa"/>
            <w:vAlign w:val="center"/>
          </w:tcPr>
          <w:p w:rsidR="005B0B48" w:rsidRPr="003A20F1" w:rsidRDefault="005B0B48" w:rsidP="00136806">
            <w:pPr>
              <w:spacing w:before="60" w:after="60"/>
              <w:jc w:val="center"/>
              <w:rPr>
                <w:lang w:val="en-US"/>
              </w:rPr>
            </w:pPr>
            <w:r>
              <w:rPr>
                <w:lang w:val="en-US"/>
              </w:rPr>
              <w:t>20</w:t>
            </w:r>
          </w:p>
        </w:tc>
        <w:tc>
          <w:tcPr>
            <w:tcW w:w="846" w:type="dxa"/>
            <w:vAlign w:val="center"/>
          </w:tcPr>
          <w:p w:rsidR="005B0B48" w:rsidRPr="003A20F1" w:rsidRDefault="005B0B48" w:rsidP="00136806">
            <w:pPr>
              <w:spacing w:before="60" w:after="60"/>
              <w:jc w:val="center"/>
              <w:rPr>
                <w:lang w:val="en-US"/>
              </w:rPr>
            </w:pPr>
            <w:r>
              <w:rPr>
                <w:lang w:val="en-US"/>
              </w:rPr>
              <w:t>18</w:t>
            </w:r>
          </w:p>
        </w:tc>
        <w:tc>
          <w:tcPr>
            <w:tcW w:w="845" w:type="dxa"/>
            <w:vAlign w:val="center"/>
          </w:tcPr>
          <w:p w:rsidR="005B0B48" w:rsidRPr="00DA453D" w:rsidRDefault="005B0B48" w:rsidP="00136806">
            <w:pPr>
              <w:spacing w:before="60" w:after="60"/>
              <w:jc w:val="center"/>
              <w:rPr>
                <w:lang w:val="en-US"/>
              </w:rPr>
            </w:pPr>
            <w:r>
              <w:rPr>
                <w:lang w:val="en-US"/>
              </w:rPr>
              <w:t>6</w:t>
            </w:r>
          </w:p>
        </w:tc>
        <w:tc>
          <w:tcPr>
            <w:tcW w:w="847" w:type="dxa"/>
            <w:vAlign w:val="center"/>
          </w:tcPr>
          <w:p w:rsidR="005B0B48" w:rsidRPr="004D75A3" w:rsidRDefault="005B0B48" w:rsidP="00136806">
            <w:pPr>
              <w:spacing w:before="60" w:after="60"/>
              <w:jc w:val="center"/>
            </w:pPr>
            <w:r>
              <w:t>12</w:t>
            </w:r>
          </w:p>
        </w:tc>
        <w:tc>
          <w:tcPr>
            <w:tcW w:w="850" w:type="dxa"/>
            <w:vAlign w:val="center"/>
          </w:tcPr>
          <w:p w:rsidR="005B0B48" w:rsidRPr="00D23A21" w:rsidRDefault="005B0B48" w:rsidP="00136806">
            <w:pPr>
              <w:spacing w:before="60" w:after="60"/>
              <w:jc w:val="center"/>
            </w:pPr>
            <w:r w:rsidRPr="00D23A21">
              <w:t>2</w:t>
            </w:r>
          </w:p>
        </w:tc>
        <w:tc>
          <w:tcPr>
            <w:tcW w:w="849" w:type="dxa"/>
            <w:vAlign w:val="center"/>
          </w:tcPr>
          <w:p w:rsidR="005B0B48" w:rsidRDefault="005B0B48" w:rsidP="00136806">
            <w:pPr>
              <w:spacing w:before="60" w:after="60"/>
              <w:jc w:val="center"/>
            </w:pPr>
          </w:p>
        </w:tc>
      </w:tr>
      <w:tr w:rsidR="005B0B48" w:rsidRPr="00D23A21" w:rsidTr="00136806">
        <w:tc>
          <w:tcPr>
            <w:tcW w:w="534" w:type="dxa"/>
            <w:vAlign w:val="center"/>
          </w:tcPr>
          <w:p w:rsidR="005B0B48" w:rsidRDefault="005B0B48" w:rsidP="00136806">
            <w:pPr>
              <w:spacing w:before="60" w:after="60"/>
              <w:jc w:val="center"/>
            </w:pPr>
            <w:r>
              <w:t>8</w:t>
            </w:r>
          </w:p>
        </w:tc>
        <w:tc>
          <w:tcPr>
            <w:tcW w:w="4543" w:type="dxa"/>
            <w:vAlign w:val="center"/>
          </w:tcPr>
          <w:p w:rsidR="005B0B48" w:rsidRDefault="005B0B48" w:rsidP="00136806">
            <w:pPr>
              <w:spacing w:before="60" w:after="60"/>
              <w:jc w:val="center"/>
            </w:pPr>
            <w:r>
              <w:t xml:space="preserve">Класи і об’єкти. Типи функцій. </w:t>
            </w:r>
            <w:r>
              <w:lastRenderedPageBreak/>
              <w:t>Доступ до елементів класу. Конструктор. Деструктор. Виділення та вивільнення пам’яті. Автоматичне управління пам’яттю (збір сміття). Робота на платформі, яка підтримує збір сміття. Алгоритм збору сміття. Вивільнення ресурсів за допомогою механізму фіналізації.</w:t>
            </w:r>
          </w:p>
        </w:tc>
        <w:tc>
          <w:tcPr>
            <w:tcW w:w="663" w:type="dxa"/>
            <w:vAlign w:val="center"/>
          </w:tcPr>
          <w:p w:rsidR="005B0B48" w:rsidRPr="003A20F1" w:rsidRDefault="005B0B48" w:rsidP="00136806">
            <w:pPr>
              <w:spacing w:before="60" w:after="60"/>
              <w:jc w:val="center"/>
              <w:rPr>
                <w:lang w:val="en-US"/>
              </w:rPr>
            </w:pPr>
            <w:r>
              <w:rPr>
                <w:lang w:val="en-US"/>
              </w:rPr>
              <w:lastRenderedPageBreak/>
              <w:t>14</w:t>
            </w:r>
          </w:p>
        </w:tc>
        <w:tc>
          <w:tcPr>
            <w:tcW w:w="846" w:type="dxa"/>
            <w:vAlign w:val="center"/>
          </w:tcPr>
          <w:p w:rsidR="005B0B48" w:rsidRPr="003A20F1" w:rsidRDefault="005B0B48" w:rsidP="00136806">
            <w:pPr>
              <w:spacing w:before="60" w:after="60"/>
              <w:jc w:val="center"/>
              <w:rPr>
                <w:lang w:val="en-US"/>
              </w:rPr>
            </w:pPr>
            <w:r>
              <w:rPr>
                <w:lang w:val="en-US"/>
              </w:rPr>
              <w:t>12</w:t>
            </w:r>
          </w:p>
        </w:tc>
        <w:tc>
          <w:tcPr>
            <w:tcW w:w="845" w:type="dxa"/>
            <w:vAlign w:val="center"/>
          </w:tcPr>
          <w:p w:rsidR="005B0B48" w:rsidRPr="00DA453D" w:rsidRDefault="005B0B48" w:rsidP="00136806">
            <w:pPr>
              <w:spacing w:before="60" w:after="60"/>
              <w:jc w:val="center"/>
              <w:rPr>
                <w:lang w:val="en-US"/>
              </w:rPr>
            </w:pPr>
            <w:r>
              <w:rPr>
                <w:lang w:val="en-US"/>
              </w:rPr>
              <w:t>6</w:t>
            </w:r>
          </w:p>
        </w:tc>
        <w:tc>
          <w:tcPr>
            <w:tcW w:w="847" w:type="dxa"/>
            <w:vAlign w:val="center"/>
          </w:tcPr>
          <w:p w:rsidR="005B0B48" w:rsidRPr="004D75A3" w:rsidRDefault="005B0B48" w:rsidP="00136806">
            <w:pPr>
              <w:spacing w:before="60" w:after="60"/>
              <w:jc w:val="center"/>
            </w:pPr>
            <w:r>
              <w:t>6</w:t>
            </w:r>
          </w:p>
        </w:tc>
        <w:tc>
          <w:tcPr>
            <w:tcW w:w="850" w:type="dxa"/>
            <w:vAlign w:val="center"/>
          </w:tcPr>
          <w:p w:rsidR="005B0B48" w:rsidRPr="00D23A21" w:rsidRDefault="005B0B48" w:rsidP="00136806">
            <w:pPr>
              <w:spacing w:before="60" w:after="60"/>
              <w:jc w:val="center"/>
            </w:pPr>
            <w:r w:rsidRPr="00D23A21">
              <w:t>2</w:t>
            </w:r>
          </w:p>
        </w:tc>
        <w:tc>
          <w:tcPr>
            <w:tcW w:w="849" w:type="dxa"/>
            <w:vAlign w:val="center"/>
          </w:tcPr>
          <w:p w:rsidR="005B0B48" w:rsidRDefault="005B0B48" w:rsidP="00136806">
            <w:pPr>
              <w:spacing w:before="60" w:after="60"/>
              <w:jc w:val="center"/>
            </w:pPr>
          </w:p>
        </w:tc>
      </w:tr>
      <w:tr w:rsidR="005B0B48" w:rsidRPr="00D23A21" w:rsidTr="00136806">
        <w:tc>
          <w:tcPr>
            <w:tcW w:w="534" w:type="dxa"/>
            <w:vAlign w:val="center"/>
          </w:tcPr>
          <w:p w:rsidR="005B0B48" w:rsidRDefault="005B0B48" w:rsidP="00136806">
            <w:pPr>
              <w:spacing w:before="60" w:after="60"/>
              <w:jc w:val="center"/>
            </w:pPr>
            <w:r>
              <w:lastRenderedPageBreak/>
              <w:t>9</w:t>
            </w:r>
          </w:p>
        </w:tc>
        <w:tc>
          <w:tcPr>
            <w:tcW w:w="4543" w:type="dxa"/>
            <w:vAlign w:val="center"/>
          </w:tcPr>
          <w:p w:rsidR="005B0B48" w:rsidRPr="00511E89" w:rsidRDefault="005B0B48" w:rsidP="00136806">
            <w:pPr>
              <w:spacing w:before="60" w:after="60"/>
              <w:jc w:val="center"/>
            </w:pPr>
            <w:r>
              <w:t>Статичні елементи класу. Програма – клас на мові С</w:t>
            </w:r>
            <w:r w:rsidRPr="00D23A21">
              <w:t>#</w:t>
            </w:r>
            <w:r>
              <w:t>. Перевантаження функцій. Аргументи функцій. Компоновка проекту.</w:t>
            </w:r>
          </w:p>
        </w:tc>
        <w:tc>
          <w:tcPr>
            <w:tcW w:w="663" w:type="dxa"/>
            <w:vAlign w:val="center"/>
          </w:tcPr>
          <w:p w:rsidR="005B0B48" w:rsidRPr="00D23A21" w:rsidRDefault="005B0B48" w:rsidP="00136806">
            <w:pPr>
              <w:spacing w:before="60" w:after="60"/>
              <w:jc w:val="center"/>
            </w:pPr>
            <w:r w:rsidRPr="00D23A21">
              <w:t>8</w:t>
            </w:r>
          </w:p>
        </w:tc>
        <w:tc>
          <w:tcPr>
            <w:tcW w:w="846" w:type="dxa"/>
            <w:vAlign w:val="center"/>
          </w:tcPr>
          <w:p w:rsidR="005B0B48" w:rsidRPr="003A20F1" w:rsidRDefault="005B0B48" w:rsidP="00136806">
            <w:pPr>
              <w:spacing w:before="60" w:after="60"/>
              <w:jc w:val="center"/>
              <w:rPr>
                <w:lang w:val="en-US"/>
              </w:rPr>
            </w:pPr>
            <w:r>
              <w:rPr>
                <w:lang w:val="en-US"/>
              </w:rPr>
              <w:t>8</w:t>
            </w:r>
          </w:p>
        </w:tc>
        <w:tc>
          <w:tcPr>
            <w:tcW w:w="845" w:type="dxa"/>
            <w:vAlign w:val="center"/>
          </w:tcPr>
          <w:p w:rsidR="005B0B48" w:rsidRPr="00D23A21" w:rsidRDefault="005B0B48" w:rsidP="00136806">
            <w:pPr>
              <w:spacing w:before="60" w:after="60"/>
              <w:jc w:val="center"/>
            </w:pPr>
            <w:r w:rsidRPr="00D23A21">
              <w:t>4</w:t>
            </w:r>
          </w:p>
        </w:tc>
        <w:tc>
          <w:tcPr>
            <w:tcW w:w="847" w:type="dxa"/>
            <w:vAlign w:val="center"/>
          </w:tcPr>
          <w:p w:rsidR="005B0B48" w:rsidRPr="00D23A21" w:rsidRDefault="005B0B48" w:rsidP="00136806">
            <w:pPr>
              <w:spacing w:before="60" w:after="60"/>
              <w:jc w:val="center"/>
            </w:pPr>
            <w:r w:rsidRPr="00D23A21">
              <w:t>4</w:t>
            </w:r>
          </w:p>
        </w:tc>
        <w:tc>
          <w:tcPr>
            <w:tcW w:w="850" w:type="dxa"/>
            <w:vAlign w:val="center"/>
          </w:tcPr>
          <w:p w:rsidR="005B0B48" w:rsidRPr="00D23A21" w:rsidRDefault="005B0B48" w:rsidP="00136806">
            <w:pPr>
              <w:spacing w:before="60" w:after="60"/>
              <w:jc w:val="center"/>
              <w:rPr>
                <w:lang w:val="en-US"/>
              </w:rPr>
            </w:pPr>
            <w:r>
              <w:rPr>
                <w:lang w:val="en-US"/>
              </w:rPr>
              <w:t>0</w:t>
            </w:r>
          </w:p>
        </w:tc>
        <w:tc>
          <w:tcPr>
            <w:tcW w:w="849" w:type="dxa"/>
            <w:vAlign w:val="center"/>
          </w:tcPr>
          <w:p w:rsidR="005B0B48" w:rsidRDefault="005B0B48" w:rsidP="00136806">
            <w:pPr>
              <w:spacing w:before="60" w:after="60"/>
              <w:jc w:val="center"/>
            </w:pPr>
          </w:p>
        </w:tc>
      </w:tr>
      <w:tr w:rsidR="005B0B48" w:rsidRPr="00D23A21" w:rsidTr="00136806">
        <w:tc>
          <w:tcPr>
            <w:tcW w:w="534" w:type="dxa"/>
            <w:vAlign w:val="center"/>
          </w:tcPr>
          <w:p w:rsidR="005B0B48" w:rsidRDefault="005B0B48" w:rsidP="00136806">
            <w:pPr>
              <w:spacing w:before="60" w:after="60"/>
              <w:jc w:val="center"/>
            </w:pPr>
            <w:r>
              <w:t>10</w:t>
            </w:r>
          </w:p>
        </w:tc>
        <w:tc>
          <w:tcPr>
            <w:tcW w:w="4543" w:type="dxa"/>
            <w:vAlign w:val="center"/>
          </w:tcPr>
          <w:p w:rsidR="005B0B48" w:rsidRPr="00224E12" w:rsidRDefault="005B0B48" w:rsidP="00136806">
            <w:pPr>
              <w:spacing w:before="60" w:after="60"/>
              <w:jc w:val="center"/>
            </w:pPr>
            <w:r>
              <w:t xml:space="preserve">Символи, рядки і опрацювання тексту. Символи. Тип </w:t>
            </w:r>
            <w:proofErr w:type="spellStart"/>
            <w:r w:rsidRPr="00D23A21">
              <w:t>System.String</w:t>
            </w:r>
            <w:proofErr w:type="spellEnd"/>
            <w:r w:rsidRPr="00D23A21">
              <w:t xml:space="preserve">. </w:t>
            </w:r>
            <w:r>
              <w:t>Рядки. Перетворення числових рядків.</w:t>
            </w:r>
          </w:p>
        </w:tc>
        <w:tc>
          <w:tcPr>
            <w:tcW w:w="663" w:type="dxa"/>
            <w:vAlign w:val="center"/>
          </w:tcPr>
          <w:p w:rsidR="005B0B48" w:rsidRPr="003A20F1" w:rsidRDefault="005B0B48" w:rsidP="00136806">
            <w:pPr>
              <w:spacing w:before="60" w:after="60"/>
              <w:jc w:val="center"/>
              <w:rPr>
                <w:lang w:val="en-US"/>
              </w:rPr>
            </w:pPr>
            <w:r>
              <w:rPr>
                <w:lang w:val="en-US"/>
              </w:rPr>
              <w:t>14</w:t>
            </w:r>
          </w:p>
        </w:tc>
        <w:tc>
          <w:tcPr>
            <w:tcW w:w="846" w:type="dxa"/>
            <w:vAlign w:val="center"/>
          </w:tcPr>
          <w:p w:rsidR="005B0B48" w:rsidRPr="003A20F1" w:rsidRDefault="005B0B48" w:rsidP="00136806">
            <w:pPr>
              <w:spacing w:before="60" w:after="60"/>
              <w:jc w:val="center"/>
              <w:rPr>
                <w:lang w:val="en-US"/>
              </w:rPr>
            </w:pPr>
            <w:r>
              <w:rPr>
                <w:lang w:val="en-US"/>
              </w:rPr>
              <w:t>12</w:t>
            </w:r>
          </w:p>
        </w:tc>
        <w:tc>
          <w:tcPr>
            <w:tcW w:w="845" w:type="dxa"/>
            <w:vAlign w:val="center"/>
          </w:tcPr>
          <w:p w:rsidR="005B0B48" w:rsidRPr="00DA453D" w:rsidRDefault="005B0B48" w:rsidP="00136806">
            <w:pPr>
              <w:spacing w:before="60" w:after="60"/>
              <w:jc w:val="center"/>
              <w:rPr>
                <w:lang w:val="en-US"/>
              </w:rPr>
            </w:pPr>
            <w:r>
              <w:rPr>
                <w:lang w:val="en-US"/>
              </w:rPr>
              <w:t>6</w:t>
            </w:r>
          </w:p>
        </w:tc>
        <w:tc>
          <w:tcPr>
            <w:tcW w:w="847" w:type="dxa"/>
            <w:vAlign w:val="center"/>
          </w:tcPr>
          <w:p w:rsidR="005B0B48" w:rsidRPr="00D23A21" w:rsidRDefault="005B0B48" w:rsidP="00136806">
            <w:pPr>
              <w:spacing w:before="60" w:after="60"/>
              <w:jc w:val="center"/>
            </w:pPr>
            <w:r w:rsidRPr="00D23A21">
              <w:t>6</w:t>
            </w:r>
          </w:p>
        </w:tc>
        <w:tc>
          <w:tcPr>
            <w:tcW w:w="850" w:type="dxa"/>
            <w:vAlign w:val="center"/>
          </w:tcPr>
          <w:p w:rsidR="005B0B48" w:rsidRDefault="005B0B48" w:rsidP="00136806">
            <w:pPr>
              <w:spacing w:before="60" w:after="60"/>
              <w:jc w:val="center"/>
            </w:pPr>
            <w:r>
              <w:t>2</w:t>
            </w:r>
          </w:p>
        </w:tc>
        <w:tc>
          <w:tcPr>
            <w:tcW w:w="849" w:type="dxa"/>
            <w:vAlign w:val="center"/>
          </w:tcPr>
          <w:p w:rsidR="005B0B48" w:rsidRDefault="005B0B48" w:rsidP="00136806">
            <w:pPr>
              <w:spacing w:before="60" w:after="60"/>
              <w:jc w:val="center"/>
            </w:pPr>
          </w:p>
        </w:tc>
      </w:tr>
      <w:tr w:rsidR="005B0B48" w:rsidRPr="004D75A3" w:rsidTr="00136806">
        <w:tc>
          <w:tcPr>
            <w:tcW w:w="534" w:type="dxa"/>
            <w:vAlign w:val="center"/>
          </w:tcPr>
          <w:p w:rsidR="005B0B48" w:rsidRDefault="005B0B48" w:rsidP="00136806">
            <w:pPr>
              <w:spacing w:before="60" w:after="60"/>
              <w:jc w:val="center"/>
            </w:pPr>
            <w:r>
              <w:t>11</w:t>
            </w:r>
          </w:p>
        </w:tc>
        <w:tc>
          <w:tcPr>
            <w:tcW w:w="4543" w:type="dxa"/>
            <w:vAlign w:val="center"/>
          </w:tcPr>
          <w:p w:rsidR="005B0B48" w:rsidRPr="004D75A3" w:rsidRDefault="005B0B48" w:rsidP="00136806">
            <w:pPr>
              <w:spacing w:before="60" w:after="60"/>
              <w:jc w:val="center"/>
            </w:pPr>
            <w:r>
              <w:t>Основні концепції об’єктно-орієнтованого програмування.</w:t>
            </w:r>
            <w:r w:rsidRPr="00D23A21">
              <w:t xml:space="preserve"> </w:t>
            </w:r>
            <w:r>
              <w:t>Наслідування. І</w:t>
            </w:r>
            <w:r w:rsidRPr="00511E89">
              <w:t>нкапсуляці</w:t>
            </w:r>
            <w:r>
              <w:t>я. Полі</w:t>
            </w:r>
            <w:r w:rsidRPr="00511E89">
              <w:t>морфізм</w:t>
            </w:r>
          </w:p>
        </w:tc>
        <w:tc>
          <w:tcPr>
            <w:tcW w:w="663" w:type="dxa"/>
            <w:vAlign w:val="center"/>
          </w:tcPr>
          <w:p w:rsidR="005B0B48" w:rsidRPr="003A20F1" w:rsidRDefault="005B0B48" w:rsidP="00136806">
            <w:pPr>
              <w:spacing w:before="60" w:after="60"/>
              <w:jc w:val="center"/>
              <w:rPr>
                <w:lang w:val="en-US"/>
              </w:rPr>
            </w:pPr>
            <w:r>
              <w:rPr>
                <w:lang w:val="en-US"/>
              </w:rPr>
              <w:t>8</w:t>
            </w:r>
          </w:p>
        </w:tc>
        <w:tc>
          <w:tcPr>
            <w:tcW w:w="846" w:type="dxa"/>
            <w:vAlign w:val="center"/>
          </w:tcPr>
          <w:p w:rsidR="005B0B48" w:rsidRDefault="005B0B48" w:rsidP="00136806">
            <w:pPr>
              <w:spacing w:before="60" w:after="60"/>
              <w:jc w:val="center"/>
            </w:pPr>
            <w:r>
              <w:t>6</w:t>
            </w:r>
          </w:p>
        </w:tc>
        <w:tc>
          <w:tcPr>
            <w:tcW w:w="845" w:type="dxa"/>
            <w:vAlign w:val="center"/>
          </w:tcPr>
          <w:p w:rsidR="005B0B48" w:rsidRPr="00D23A21" w:rsidRDefault="005B0B48" w:rsidP="00136806">
            <w:pPr>
              <w:spacing w:before="60" w:after="60"/>
              <w:jc w:val="center"/>
            </w:pPr>
            <w:r w:rsidRPr="00D23A21">
              <w:t>4</w:t>
            </w:r>
          </w:p>
        </w:tc>
        <w:tc>
          <w:tcPr>
            <w:tcW w:w="847" w:type="dxa"/>
            <w:vAlign w:val="center"/>
          </w:tcPr>
          <w:p w:rsidR="005B0B48" w:rsidRPr="00DA453D" w:rsidRDefault="005B0B48" w:rsidP="00136806">
            <w:pPr>
              <w:spacing w:before="60" w:after="60"/>
              <w:jc w:val="center"/>
              <w:rPr>
                <w:lang w:val="en-US"/>
              </w:rPr>
            </w:pPr>
            <w:r>
              <w:rPr>
                <w:lang w:val="en-US"/>
              </w:rPr>
              <w:t>2</w:t>
            </w:r>
          </w:p>
        </w:tc>
        <w:tc>
          <w:tcPr>
            <w:tcW w:w="850" w:type="dxa"/>
            <w:vAlign w:val="center"/>
          </w:tcPr>
          <w:p w:rsidR="005B0B48" w:rsidRPr="004D75A3" w:rsidRDefault="005B0B48" w:rsidP="00136806">
            <w:pPr>
              <w:spacing w:before="60" w:after="60"/>
              <w:jc w:val="center"/>
            </w:pPr>
            <w:r w:rsidRPr="004D75A3">
              <w:t>2</w:t>
            </w:r>
          </w:p>
        </w:tc>
        <w:tc>
          <w:tcPr>
            <w:tcW w:w="849" w:type="dxa"/>
            <w:vAlign w:val="center"/>
          </w:tcPr>
          <w:p w:rsidR="005B0B48" w:rsidRDefault="005B0B48" w:rsidP="00136806">
            <w:pPr>
              <w:spacing w:before="60" w:after="60"/>
              <w:jc w:val="center"/>
            </w:pPr>
          </w:p>
        </w:tc>
      </w:tr>
      <w:tr w:rsidR="005B0B48" w:rsidRPr="00D23A21" w:rsidTr="00136806">
        <w:tc>
          <w:tcPr>
            <w:tcW w:w="534" w:type="dxa"/>
            <w:vAlign w:val="center"/>
          </w:tcPr>
          <w:p w:rsidR="005B0B48" w:rsidRPr="00D23A21" w:rsidRDefault="005B0B48" w:rsidP="00136806">
            <w:pPr>
              <w:spacing w:before="60" w:after="60"/>
              <w:jc w:val="center"/>
            </w:pPr>
            <w:r w:rsidRPr="00D23A21">
              <w:t>12</w:t>
            </w:r>
          </w:p>
        </w:tc>
        <w:tc>
          <w:tcPr>
            <w:tcW w:w="4543" w:type="dxa"/>
            <w:vAlign w:val="center"/>
          </w:tcPr>
          <w:p w:rsidR="005B0B48" w:rsidRPr="006E41FF" w:rsidRDefault="005B0B48" w:rsidP="00136806">
            <w:pPr>
              <w:spacing w:before="60" w:after="60"/>
              <w:jc w:val="center"/>
            </w:pPr>
            <w:r>
              <w:t>Ієрархія класів. Потоки. Консольне введення/виведення. Файлове введення/виведення.</w:t>
            </w:r>
          </w:p>
        </w:tc>
        <w:tc>
          <w:tcPr>
            <w:tcW w:w="663" w:type="dxa"/>
            <w:vAlign w:val="center"/>
          </w:tcPr>
          <w:p w:rsidR="005B0B48" w:rsidRPr="003A20F1" w:rsidRDefault="005B0B48" w:rsidP="00136806">
            <w:pPr>
              <w:spacing w:before="60" w:after="60"/>
              <w:jc w:val="center"/>
              <w:rPr>
                <w:lang w:val="en-US"/>
              </w:rPr>
            </w:pPr>
            <w:r>
              <w:rPr>
                <w:lang w:val="en-US"/>
              </w:rPr>
              <w:t>8</w:t>
            </w:r>
          </w:p>
        </w:tc>
        <w:tc>
          <w:tcPr>
            <w:tcW w:w="846" w:type="dxa"/>
            <w:vAlign w:val="center"/>
          </w:tcPr>
          <w:p w:rsidR="005B0B48" w:rsidRPr="003A20F1" w:rsidRDefault="005B0B48" w:rsidP="00136806">
            <w:pPr>
              <w:spacing w:before="60" w:after="60"/>
              <w:jc w:val="center"/>
              <w:rPr>
                <w:lang w:val="en-US"/>
              </w:rPr>
            </w:pPr>
            <w:r>
              <w:rPr>
                <w:lang w:val="en-US"/>
              </w:rPr>
              <w:t>6</w:t>
            </w:r>
          </w:p>
        </w:tc>
        <w:tc>
          <w:tcPr>
            <w:tcW w:w="845" w:type="dxa"/>
            <w:vAlign w:val="center"/>
          </w:tcPr>
          <w:p w:rsidR="005B0B48" w:rsidRPr="00D23A21" w:rsidRDefault="005B0B48" w:rsidP="00136806">
            <w:pPr>
              <w:spacing w:before="60" w:after="60"/>
              <w:jc w:val="center"/>
            </w:pPr>
            <w:r w:rsidRPr="00D23A21">
              <w:t>4</w:t>
            </w:r>
          </w:p>
        </w:tc>
        <w:tc>
          <w:tcPr>
            <w:tcW w:w="847" w:type="dxa"/>
            <w:vAlign w:val="center"/>
          </w:tcPr>
          <w:p w:rsidR="005B0B48" w:rsidRPr="00DA453D" w:rsidRDefault="005B0B48" w:rsidP="00136806">
            <w:pPr>
              <w:spacing w:before="60" w:after="60"/>
              <w:jc w:val="center"/>
              <w:rPr>
                <w:lang w:val="en-US"/>
              </w:rPr>
            </w:pPr>
            <w:r>
              <w:rPr>
                <w:lang w:val="en-US"/>
              </w:rPr>
              <w:t>2</w:t>
            </w:r>
          </w:p>
        </w:tc>
        <w:tc>
          <w:tcPr>
            <w:tcW w:w="850" w:type="dxa"/>
            <w:vAlign w:val="center"/>
          </w:tcPr>
          <w:p w:rsidR="005B0B48" w:rsidRPr="00D23A21" w:rsidRDefault="005B0B48" w:rsidP="00136806">
            <w:pPr>
              <w:spacing w:before="60" w:after="60"/>
              <w:jc w:val="center"/>
              <w:rPr>
                <w:lang w:val="en-US"/>
              </w:rPr>
            </w:pPr>
            <w:r>
              <w:rPr>
                <w:lang w:val="en-US"/>
              </w:rPr>
              <w:t>2</w:t>
            </w:r>
          </w:p>
        </w:tc>
        <w:tc>
          <w:tcPr>
            <w:tcW w:w="849" w:type="dxa"/>
            <w:vAlign w:val="center"/>
          </w:tcPr>
          <w:p w:rsidR="005B0B48" w:rsidRDefault="005B0B48" w:rsidP="00136806">
            <w:pPr>
              <w:spacing w:before="60" w:after="60"/>
              <w:jc w:val="center"/>
            </w:pPr>
          </w:p>
        </w:tc>
      </w:tr>
      <w:tr w:rsidR="005B0B48" w:rsidRPr="00D23A21" w:rsidTr="00136806">
        <w:tc>
          <w:tcPr>
            <w:tcW w:w="534" w:type="dxa"/>
            <w:vAlign w:val="center"/>
          </w:tcPr>
          <w:p w:rsidR="005B0B48" w:rsidRPr="00D23A21" w:rsidRDefault="005B0B48" w:rsidP="00136806">
            <w:pPr>
              <w:spacing w:before="60" w:after="60"/>
              <w:jc w:val="center"/>
            </w:pPr>
            <w:r w:rsidRPr="00D23A21">
              <w:t>13</w:t>
            </w:r>
          </w:p>
        </w:tc>
        <w:tc>
          <w:tcPr>
            <w:tcW w:w="4543" w:type="dxa"/>
            <w:vAlign w:val="center"/>
          </w:tcPr>
          <w:p w:rsidR="005B0B48" w:rsidRPr="00F747D6" w:rsidRDefault="005B0B48" w:rsidP="00136806">
            <w:pPr>
              <w:spacing w:before="60" w:after="60"/>
              <w:jc w:val="center"/>
            </w:pPr>
            <w:r>
              <w:t>Константи і поля. Методи. Параметри. Властивості. Події.</w:t>
            </w:r>
          </w:p>
        </w:tc>
        <w:tc>
          <w:tcPr>
            <w:tcW w:w="663" w:type="dxa"/>
            <w:vAlign w:val="center"/>
          </w:tcPr>
          <w:p w:rsidR="005B0B48" w:rsidRPr="003A20F1" w:rsidRDefault="005B0B48" w:rsidP="00136806">
            <w:pPr>
              <w:spacing w:before="60" w:after="60"/>
              <w:jc w:val="center"/>
              <w:rPr>
                <w:lang w:val="en-US"/>
              </w:rPr>
            </w:pPr>
            <w:r>
              <w:rPr>
                <w:lang w:val="en-US"/>
              </w:rPr>
              <w:t>10</w:t>
            </w:r>
          </w:p>
        </w:tc>
        <w:tc>
          <w:tcPr>
            <w:tcW w:w="846" w:type="dxa"/>
            <w:vAlign w:val="center"/>
          </w:tcPr>
          <w:p w:rsidR="005B0B48" w:rsidRPr="00D23A21" w:rsidRDefault="005B0B48" w:rsidP="00136806">
            <w:pPr>
              <w:spacing w:before="60" w:after="60"/>
              <w:jc w:val="center"/>
            </w:pPr>
            <w:r w:rsidRPr="00D23A21">
              <w:t>8</w:t>
            </w:r>
          </w:p>
        </w:tc>
        <w:tc>
          <w:tcPr>
            <w:tcW w:w="845" w:type="dxa"/>
            <w:vAlign w:val="center"/>
          </w:tcPr>
          <w:p w:rsidR="005B0B48" w:rsidRPr="00D23A21" w:rsidRDefault="005B0B48" w:rsidP="00136806">
            <w:pPr>
              <w:spacing w:before="60" w:after="60"/>
              <w:jc w:val="center"/>
            </w:pPr>
            <w:r w:rsidRPr="00D23A21">
              <w:t>4</w:t>
            </w:r>
          </w:p>
        </w:tc>
        <w:tc>
          <w:tcPr>
            <w:tcW w:w="847" w:type="dxa"/>
            <w:vAlign w:val="center"/>
          </w:tcPr>
          <w:p w:rsidR="005B0B48" w:rsidRPr="00D23A21" w:rsidRDefault="005B0B48" w:rsidP="00136806">
            <w:pPr>
              <w:spacing w:before="60" w:after="60"/>
              <w:jc w:val="center"/>
            </w:pPr>
            <w:r w:rsidRPr="00D23A21">
              <w:t>4</w:t>
            </w:r>
          </w:p>
        </w:tc>
        <w:tc>
          <w:tcPr>
            <w:tcW w:w="850" w:type="dxa"/>
            <w:vAlign w:val="center"/>
          </w:tcPr>
          <w:p w:rsidR="005B0B48" w:rsidRPr="00D23A21" w:rsidRDefault="005B0B48" w:rsidP="00136806">
            <w:pPr>
              <w:spacing w:before="60" w:after="60"/>
              <w:jc w:val="center"/>
              <w:rPr>
                <w:lang w:val="en-US"/>
              </w:rPr>
            </w:pPr>
            <w:r>
              <w:rPr>
                <w:lang w:val="en-US"/>
              </w:rPr>
              <w:t>2</w:t>
            </w:r>
          </w:p>
        </w:tc>
        <w:tc>
          <w:tcPr>
            <w:tcW w:w="849" w:type="dxa"/>
            <w:vAlign w:val="center"/>
          </w:tcPr>
          <w:p w:rsidR="005B0B48" w:rsidRDefault="005B0B48" w:rsidP="00136806">
            <w:pPr>
              <w:spacing w:before="60" w:after="60"/>
              <w:jc w:val="center"/>
            </w:pPr>
          </w:p>
        </w:tc>
      </w:tr>
      <w:tr w:rsidR="005B0B48" w:rsidRPr="00D23A21" w:rsidTr="00136806">
        <w:tc>
          <w:tcPr>
            <w:tcW w:w="534" w:type="dxa"/>
            <w:vAlign w:val="center"/>
          </w:tcPr>
          <w:p w:rsidR="005B0B48" w:rsidRPr="00D23A21" w:rsidRDefault="005B0B48" w:rsidP="00136806">
            <w:pPr>
              <w:spacing w:before="60" w:after="60"/>
              <w:jc w:val="center"/>
            </w:pPr>
            <w:r w:rsidRPr="00D23A21">
              <w:t>14</w:t>
            </w:r>
          </w:p>
        </w:tc>
        <w:tc>
          <w:tcPr>
            <w:tcW w:w="4543" w:type="dxa"/>
            <w:vAlign w:val="center"/>
          </w:tcPr>
          <w:p w:rsidR="005B0B48" w:rsidRPr="00D23A21" w:rsidRDefault="005B0B48" w:rsidP="00D05B8C">
            <w:pPr>
              <w:spacing w:before="60" w:after="60"/>
              <w:jc w:val="center"/>
            </w:pPr>
            <w:r w:rsidRPr="00D23A21">
              <w:t>Дії над об’єктами. Оголошення і взаємодія об’єктів. Об’єкти і  функції. Віртуальні функції. Перевантаження операторів.</w:t>
            </w:r>
          </w:p>
        </w:tc>
        <w:tc>
          <w:tcPr>
            <w:tcW w:w="663" w:type="dxa"/>
            <w:vAlign w:val="center"/>
          </w:tcPr>
          <w:p w:rsidR="005B0B48" w:rsidRPr="003A20F1" w:rsidRDefault="005B0B48" w:rsidP="00136806">
            <w:pPr>
              <w:spacing w:before="60" w:after="60"/>
              <w:jc w:val="center"/>
              <w:rPr>
                <w:lang w:val="en-US"/>
              </w:rPr>
            </w:pPr>
            <w:r>
              <w:rPr>
                <w:lang w:val="en-US"/>
              </w:rPr>
              <w:t>6</w:t>
            </w:r>
          </w:p>
        </w:tc>
        <w:tc>
          <w:tcPr>
            <w:tcW w:w="846" w:type="dxa"/>
            <w:vAlign w:val="center"/>
          </w:tcPr>
          <w:p w:rsidR="005B0B48" w:rsidRPr="00D23A21" w:rsidRDefault="005B0B48" w:rsidP="00136806">
            <w:pPr>
              <w:spacing w:before="60" w:after="60"/>
              <w:jc w:val="center"/>
            </w:pPr>
            <w:r w:rsidRPr="00D23A21">
              <w:t>6</w:t>
            </w:r>
          </w:p>
        </w:tc>
        <w:tc>
          <w:tcPr>
            <w:tcW w:w="845" w:type="dxa"/>
            <w:vAlign w:val="center"/>
          </w:tcPr>
          <w:p w:rsidR="005B0B48" w:rsidRPr="00D23A21" w:rsidRDefault="005B0B48" w:rsidP="00136806">
            <w:pPr>
              <w:spacing w:before="60" w:after="60"/>
              <w:jc w:val="center"/>
            </w:pPr>
            <w:r w:rsidRPr="00D23A21">
              <w:t>4</w:t>
            </w:r>
          </w:p>
        </w:tc>
        <w:tc>
          <w:tcPr>
            <w:tcW w:w="847" w:type="dxa"/>
            <w:vAlign w:val="center"/>
          </w:tcPr>
          <w:p w:rsidR="005B0B48" w:rsidRPr="00DA453D" w:rsidRDefault="005B0B48" w:rsidP="00136806">
            <w:pPr>
              <w:spacing w:before="60" w:after="60"/>
              <w:jc w:val="center"/>
              <w:rPr>
                <w:lang w:val="en-US"/>
              </w:rPr>
            </w:pPr>
            <w:r>
              <w:rPr>
                <w:lang w:val="en-US"/>
              </w:rPr>
              <w:t>2</w:t>
            </w:r>
          </w:p>
        </w:tc>
        <w:tc>
          <w:tcPr>
            <w:tcW w:w="850" w:type="dxa"/>
            <w:vAlign w:val="center"/>
          </w:tcPr>
          <w:p w:rsidR="005B0B48" w:rsidRPr="00D23A21" w:rsidRDefault="005B0B48" w:rsidP="00136806">
            <w:pPr>
              <w:spacing w:before="60" w:after="60"/>
              <w:jc w:val="center"/>
              <w:rPr>
                <w:lang w:val="en-US"/>
              </w:rPr>
            </w:pPr>
            <w:r>
              <w:rPr>
                <w:lang w:val="en-US"/>
              </w:rPr>
              <w:t>0</w:t>
            </w:r>
          </w:p>
        </w:tc>
        <w:tc>
          <w:tcPr>
            <w:tcW w:w="849" w:type="dxa"/>
            <w:vAlign w:val="center"/>
          </w:tcPr>
          <w:p w:rsidR="005B0B48" w:rsidRPr="00D23A21" w:rsidRDefault="005B0B48" w:rsidP="00136806">
            <w:pPr>
              <w:spacing w:before="60" w:after="60"/>
              <w:jc w:val="center"/>
            </w:pPr>
          </w:p>
        </w:tc>
      </w:tr>
      <w:tr w:rsidR="005B0B48" w:rsidRPr="00D23A21" w:rsidTr="00136806">
        <w:tc>
          <w:tcPr>
            <w:tcW w:w="534" w:type="dxa"/>
            <w:vAlign w:val="center"/>
          </w:tcPr>
          <w:p w:rsidR="005B0B48" w:rsidRPr="00D23A21" w:rsidRDefault="005B0B48" w:rsidP="00136806">
            <w:pPr>
              <w:spacing w:before="60" w:after="60"/>
              <w:jc w:val="center"/>
            </w:pPr>
            <w:r w:rsidRPr="00D23A21">
              <w:t>15</w:t>
            </w:r>
          </w:p>
        </w:tc>
        <w:tc>
          <w:tcPr>
            <w:tcW w:w="4543" w:type="dxa"/>
            <w:vAlign w:val="center"/>
          </w:tcPr>
          <w:p w:rsidR="005B0B48" w:rsidRPr="00D23A21" w:rsidRDefault="005B0B48" w:rsidP="00136806">
            <w:pPr>
              <w:spacing w:before="60" w:after="60"/>
              <w:jc w:val="center"/>
            </w:pPr>
            <w:r w:rsidRPr="00D23A21">
              <w:t xml:space="preserve">Проектування типів. Всі типи – похідні від </w:t>
            </w:r>
            <w:proofErr w:type="spellStart"/>
            <w:r w:rsidRPr="00D23A21">
              <w:t>System.Object</w:t>
            </w:r>
            <w:proofErr w:type="spellEnd"/>
            <w:r w:rsidRPr="00D23A21">
              <w:t>. Простір імен.</w:t>
            </w:r>
          </w:p>
        </w:tc>
        <w:tc>
          <w:tcPr>
            <w:tcW w:w="663" w:type="dxa"/>
            <w:vAlign w:val="center"/>
          </w:tcPr>
          <w:p w:rsidR="005B0B48" w:rsidRPr="003A20F1" w:rsidRDefault="005B0B48" w:rsidP="00136806">
            <w:pPr>
              <w:spacing w:before="60" w:after="60"/>
              <w:jc w:val="center"/>
              <w:rPr>
                <w:lang w:val="en-US"/>
              </w:rPr>
            </w:pPr>
            <w:r>
              <w:rPr>
                <w:lang w:val="en-US"/>
              </w:rPr>
              <w:t>12</w:t>
            </w:r>
          </w:p>
        </w:tc>
        <w:tc>
          <w:tcPr>
            <w:tcW w:w="846" w:type="dxa"/>
            <w:vAlign w:val="center"/>
          </w:tcPr>
          <w:p w:rsidR="005B0B48" w:rsidRPr="003A20F1" w:rsidRDefault="005B0B48" w:rsidP="00136806">
            <w:pPr>
              <w:spacing w:before="60" w:after="60"/>
              <w:jc w:val="center"/>
              <w:rPr>
                <w:lang w:val="en-US"/>
              </w:rPr>
            </w:pPr>
            <w:r>
              <w:rPr>
                <w:lang w:val="en-US"/>
              </w:rPr>
              <w:t>10</w:t>
            </w:r>
          </w:p>
        </w:tc>
        <w:tc>
          <w:tcPr>
            <w:tcW w:w="845" w:type="dxa"/>
            <w:vAlign w:val="center"/>
          </w:tcPr>
          <w:p w:rsidR="005B0B48" w:rsidRPr="008B6C98" w:rsidRDefault="005B0B48" w:rsidP="00136806">
            <w:pPr>
              <w:spacing w:before="60" w:after="60"/>
              <w:jc w:val="center"/>
              <w:rPr>
                <w:lang w:val="en-US"/>
              </w:rPr>
            </w:pPr>
            <w:r>
              <w:rPr>
                <w:lang w:val="en-US"/>
              </w:rPr>
              <w:t>6</w:t>
            </w:r>
          </w:p>
        </w:tc>
        <w:tc>
          <w:tcPr>
            <w:tcW w:w="847" w:type="dxa"/>
            <w:vAlign w:val="center"/>
          </w:tcPr>
          <w:p w:rsidR="005B0B48" w:rsidRPr="00DA453D" w:rsidRDefault="005B0B48" w:rsidP="00136806">
            <w:pPr>
              <w:spacing w:before="60" w:after="60"/>
              <w:jc w:val="center"/>
              <w:rPr>
                <w:lang w:val="en-US"/>
              </w:rPr>
            </w:pPr>
            <w:r>
              <w:rPr>
                <w:lang w:val="en-US"/>
              </w:rPr>
              <w:t>4</w:t>
            </w:r>
          </w:p>
        </w:tc>
        <w:tc>
          <w:tcPr>
            <w:tcW w:w="850" w:type="dxa"/>
            <w:vAlign w:val="center"/>
          </w:tcPr>
          <w:p w:rsidR="005B0B48" w:rsidRPr="00D23A21" w:rsidRDefault="005B0B48" w:rsidP="00136806">
            <w:pPr>
              <w:spacing w:before="60" w:after="60"/>
              <w:jc w:val="center"/>
            </w:pPr>
            <w:r w:rsidRPr="00D23A21">
              <w:t>2</w:t>
            </w:r>
          </w:p>
        </w:tc>
        <w:tc>
          <w:tcPr>
            <w:tcW w:w="849" w:type="dxa"/>
            <w:vAlign w:val="center"/>
          </w:tcPr>
          <w:p w:rsidR="005B0B48" w:rsidRPr="00D23A21" w:rsidRDefault="005B0B48" w:rsidP="00136806">
            <w:pPr>
              <w:spacing w:before="60" w:after="60"/>
              <w:jc w:val="center"/>
            </w:pPr>
          </w:p>
        </w:tc>
      </w:tr>
      <w:tr w:rsidR="005B0B48" w:rsidRPr="00B70600" w:rsidTr="00136806">
        <w:tc>
          <w:tcPr>
            <w:tcW w:w="534" w:type="dxa"/>
          </w:tcPr>
          <w:p w:rsidR="005B0B48" w:rsidRPr="00B70600" w:rsidRDefault="005B0B48" w:rsidP="00136806">
            <w:pPr>
              <w:spacing w:before="60" w:after="60"/>
              <w:jc w:val="center"/>
              <w:rPr>
                <w:b/>
                <w:i/>
              </w:rPr>
            </w:pPr>
          </w:p>
        </w:tc>
        <w:tc>
          <w:tcPr>
            <w:tcW w:w="4543" w:type="dxa"/>
          </w:tcPr>
          <w:p w:rsidR="005B0B48" w:rsidRPr="00B70600" w:rsidRDefault="005B0B48" w:rsidP="00136806">
            <w:pPr>
              <w:spacing w:before="60" w:after="60"/>
              <w:jc w:val="center"/>
              <w:rPr>
                <w:b/>
                <w:i/>
              </w:rPr>
            </w:pPr>
            <w:r w:rsidRPr="00B70600">
              <w:rPr>
                <w:b/>
                <w:i/>
              </w:rPr>
              <w:t>Всього</w:t>
            </w:r>
          </w:p>
        </w:tc>
        <w:tc>
          <w:tcPr>
            <w:tcW w:w="663" w:type="dxa"/>
            <w:vAlign w:val="center"/>
          </w:tcPr>
          <w:p w:rsidR="005B0B48" w:rsidRPr="00E052F2" w:rsidRDefault="00D05B8C" w:rsidP="00136806">
            <w:pPr>
              <w:spacing w:before="60" w:after="60"/>
              <w:jc w:val="center"/>
              <w:rPr>
                <w:b/>
                <w:i/>
              </w:rPr>
            </w:pPr>
            <w:r>
              <w:rPr>
                <w:b/>
                <w:i/>
              </w:rPr>
              <w:fldChar w:fldCharType="begin"/>
            </w:r>
            <w:r>
              <w:rPr>
                <w:b/>
                <w:i/>
              </w:rPr>
              <w:instrText xml:space="preserve"> =SUM(ABOVE) </w:instrText>
            </w:r>
            <w:r>
              <w:rPr>
                <w:b/>
                <w:i/>
              </w:rPr>
              <w:fldChar w:fldCharType="separate"/>
            </w:r>
            <w:r>
              <w:rPr>
                <w:b/>
                <w:i/>
                <w:noProof/>
              </w:rPr>
              <w:t>162</w:t>
            </w:r>
            <w:r>
              <w:rPr>
                <w:b/>
                <w:i/>
              </w:rPr>
              <w:fldChar w:fldCharType="end"/>
            </w:r>
          </w:p>
        </w:tc>
        <w:tc>
          <w:tcPr>
            <w:tcW w:w="846" w:type="dxa"/>
            <w:vAlign w:val="center"/>
          </w:tcPr>
          <w:p w:rsidR="005B0B48" w:rsidRPr="00415B90" w:rsidRDefault="00D05B8C" w:rsidP="00136806">
            <w:pPr>
              <w:spacing w:before="60" w:after="60"/>
              <w:jc w:val="center"/>
              <w:rPr>
                <w:b/>
                <w:i/>
              </w:rPr>
            </w:pPr>
            <w:r>
              <w:rPr>
                <w:b/>
                <w:i/>
              </w:rPr>
              <w:fldChar w:fldCharType="begin"/>
            </w:r>
            <w:r>
              <w:rPr>
                <w:b/>
                <w:i/>
              </w:rPr>
              <w:instrText xml:space="preserve"> =SUM(ABOVE) </w:instrText>
            </w:r>
            <w:r>
              <w:rPr>
                <w:b/>
                <w:i/>
              </w:rPr>
              <w:fldChar w:fldCharType="separate"/>
            </w:r>
            <w:r>
              <w:rPr>
                <w:b/>
                <w:i/>
                <w:noProof/>
              </w:rPr>
              <w:t>136</w:t>
            </w:r>
            <w:r>
              <w:rPr>
                <w:b/>
                <w:i/>
              </w:rPr>
              <w:fldChar w:fldCharType="end"/>
            </w:r>
          </w:p>
        </w:tc>
        <w:tc>
          <w:tcPr>
            <w:tcW w:w="845" w:type="dxa"/>
            <w:vAlign w:val="center"/>
          </w:tcPr>
          <w:p w:rsidR="005B0B48" w:rsidRPr="00E052F2" w:rsidRDefault="00D05B8C" w:rsidP="00136806">
            <w:pPr>
              <w:spacing w:before="60" w:after="60"/>
              <w:jc w:val="center"/>
              <w:rPr>
                <w:b/>
                <w:i/>
              </w:rPr>
            </w:pPr>
            <w:r>
              <w:rPr>
                <w:b/>
                <w:i/>
              </w:rPr>
              <w:fldChar w:fldCharType="begin"/>
            </w:r>
            <w:r>
              <w:rPr>
                <w:b/>
                <w:i/>
              </w:rPr>
              <w:instrText xml:space="preserve"> =SUM(ABOVE) </w:instrText>
            </w:r>
            <w:r>
              <w:rPr>
                <w:b/>
                <w:i/>
              </w:rPr>
              <w:fldChar w:fldCharType="separate"/>
            </w:r>
            <w:r>
              <w:rPr>
                <w:b/>
                <w:i/>
                <w:noProof/>
              </w:rPr>
              <w:t>72</w:t>
            </w:r>
            <w:r>
              <w:rPr>
                <w:b/>
                <w:i/>
              </w:rPr>
              <w:fldChar w:fldCharType="end"/>
            </w:r>
          </w:p>
        </w:tc>
        <w:tc>
          <w:tcPr>
            <w:tcW w:w="847" w:type="dxa"/>
            <w:vAlign w:val="center"/>
          </w:tcPr>
          <w:p w:rsidR="005B0B48" w:rsidRPr="00B23B0A" w:rsidRDefault="00D05B8C" w:rsidP="00136806">
            <w:pPr>
              <w:spacing w:before="60" w:after="60"/>
              <w:jc w:val="center"/>
              <w:rPr>
                <w:b/>
                <w:i/>
                <w:lang w:val="en-US"/>
              </w:rPr>
            </w:pPr>
            <w:r>
              <w:rPr>
                <w:b/>
                <w:i/>
                <w:lang w:val="en-US"/>
              </w:rPr>
              <w:fldChar w:fldCharType="begin"/>
            </w:r>
            <w:r>
              <w:rPr>
                <w:b/>
                <w:i/>
                <w:lang w:val="en-US"/>
              </w:rPr>
              <w:instrText xml:space="preserve"> =SUM(ABOVE) </w:instrText>
            </w:r>
            <w:r>
              <w:rPr>
                <w:b/>
                <w:i/>
                <w:lang w:val="en-US"/>
              </w:rPr>
              <w:fldChar w:fldCharType="separate"/>
            </w:r>
            <w:r>
              <w:rPr>
                <w:b/>
                <w:i/>
                <w:noProof/>
                <w:lang w:val="en-US"/>
              </w:rPr>
              <w:t>64</w:t>
            </w:r>
            <w:r>
              <w:rPr>
                <w:b/>
                <w:i/>
                <w:lang w:val="en-US"/>
              </w:rPr>
              <w:fldChar w:fldCharType="end"/>
            </w:r>
          </w:p>
        </w:tc>
        <w:tc>
          <w:tcPr>
            <w:tcW w:w="850" w:type="dxa"/>
            <w:vAlign w:val="center"/>
          </w:tcPr>
          <w:p w:rsidR="005B0B48" w:rsidRPr="00B80951" w:rsidRDefault="005B0B48" w:rsidP="00D05B8C">
            <w:pPr>
              <w:spacing w:before="60" w:after="60"/>
              <w:jc w:val="center"/>
              <w:rPr>
                <w:b/>
                <w:i/>
                <w:lang w:val="en-US"/>
              </w:rPr>
            </w:pPr>
            <w:r>
              <w:rPr>
                <w:b/>
                <w:i/>
                <w:lang w:val="en-US"/>
              </w:rPr>
              <w:fldChar w:fldCharType="begin"/>
            </w:r>
            <w:r>
              <w:rPr>
                <w:b/>
                <w:i/>
                <w:lang w:val="en-US"/>
              </w:rPr>
              <w:instrText xml:space="preserve"> =SUM(ABOVE) </w:instrText>
            </w:r>
            <w:r>
              <w:rPr>
                <w:b/>
                <w:i/>
                <w:lang w:val="en-US"/>
              </w:rPr>
              <w:fldChar w:fldCharType="end"/>
            </w:r>
            <w:r w:rsidR="00D05B8C">
              <w:rPr>
                <w:b/>
                <w:i/>
                <w:lang w:val="en-US"/>
              </w:rPr>
              <w:fldChar w:fldCharType="begin"/>
            </w:r>
            <w:r w:rsidR="00D05B8C">
              <w:rPr>
                <w:b/>
                <w:i/>
                <w:lang w:val="en-US"/>
              </w:rPr>
              <w:instrText xml:space="preserve"> =SUM(ABOVE) </w:instrText>
            </w:r>
            <w:r w:rsidR="00D05B8C">
              <w:rPr>
                <w:b/>
                <w:i/>
                <w:lang w:val="en-US"/>
              </w:rPr>
              <w:fldChar w:fldCharType="separate"/>
            </w:r>
            <w:r w:rsidR="00D05B8C">
              <w:rPr>
                <w:b/>
                <w:i/>
                <w:noProof/>
                <w:lang w:val="en-US"/>
              </w:rPr>
              <w:t>26</w:t>
            </w:r>
            <w:r w:rsidR="00D05B8C">
              <w:rPr>
                <w:b/>
                <w:i/>
                <w:lang w:val="en-US"/>
              </w:rPr>
              <w:fldChar w:fldCharType="end"/>
            </w:r>
          </w:p>
        </w:tc>
        <w:tc>
          <w:tcPr>
            <w:tcW w:w="849" w:type="dxa"/>
            <w:vAlign w:val="center"/>
          </w:tcPr>
          <w:p w:rsidR="005B0B48" w:rsidRPr="00AA063B" w:rsidRDefault="005B0B48" w:rsidP="00136806">
            <w:pPr>
              <w:spacing w:before="60" w:after="60"/>
              <w:jc w:val="center"/>
              <w:rPr>
                <w:b/>
                <w:i/>
                <w:lang w:val="en-US"/>
              </w:rPr>
            </w:pPr>
          </w:p>
        </w:tc>
      </w:tr>
    </w:tbl>
    <w:p w:rsidR="005B0B48" w:rsidRPr="00630C71" w:rsidRDefault="005B0B48" w:rsidP="005B0B48">
      <w:pPr>
        <w:ind w:firstLine="561"/>
        <w:rPr>
          <w:lang w:val="en-US"/>
        </w:rPr>
      </w:pPr>
    </w:p>
    <w:p w:rsidR="005B0B48" w:rsidRPr="00942E51" w:rsidRDefault="005B0B48" w:rsidP="00C85C41">
      <w:pPr>
        <w:spacing w:before="120" w:after="120" w:line="264" w:lineRule="auto"/>
        <w:ind w:firstLine="680"/>
        <w:rPr>
          <w:b/>
        </w:rPr>
      </w:pPr>
      <w:r>
        <w:br w:type="page"/>
      </w:r>
      <w:r w:rsidRPr="00942E51">
        <w:rPr>
          <w:b/>
        </w:rPr>
        <w:lastRenderedPageBreak/>
        <w:t xml:space="preserve">Програма </w:t>
      </w:r>
      <w:r w:rsidR="00C85C41">
        <w:rPr>
          <w:b/>
        </w:rPr>
        <w:t>дисципліни</w:t>
      </w:r>
      <w:r w:rsidRPr="00942E51">
        <w:rPr>
          <w:b/>
        </w:rPr>
        <w:t xml:space="preserve"> „</w:t>
      </w:r>
      <w:r>
        <w:rPr>
          <w:b/>
        </w:rPr>
        <w:t>Об’єктно-орієнтоване програмування</w:t>
      </w:r>
      <w:r w:rsidRPr="00942E51">
        <w:rPr>
          <w:b/>
        </w:rPr>
        <w:t>”</w:t>
      </w:r>
    </w:p>
    <w:p w:rsidR="005B0B48" w:rsidRPr="00F648D6" w:rsidRDefault="005B0B48" w:rsidP="00C85C41">
      <w:pPr>
        <w:spacing w:before="120" w:after="120" w:line="264" w:lineRule="auto"/>
        <w:jc w:val="center"/>
        <w:rPr>
          <w:i/>
        </w:rPr>
      </w:pPr>
      <w:r>
        <w:rPr>
          <w:i/>
        </w:rPr>
        <w:t>1</w:t>
      </w:r>
      <w:r w:rsidRPr="00091211">
        <w:rPr>
          <w:i/>
        </w:rPr>
        <w:t xml:space="preserve">. </w:t>
      </w:r>
      <w:r>
        <w:rPr>
          <w:i/>
        </w:rPr>
        <w:t>Платформа .</w:t>
      </w:r>
      <w:r>
        <w:rPr>
          <w:i/>
          <w:lang w:val="en-US"/>
        </w:rPr>
        <w:t>NET</w:t>
      </w:r>
      <w:r w:rsidRPr="00CE60F9">
        <w:rPr>
          <w:i/>
        </w:rPr>
        <w:t xml:space="preserve">. </w:t>
      </w:r>
      <w:r>
        <w:rPr>
          <w:i/>
        </w:rPr>
        <w:t xml:space="preserve">Система </w:t>
      </w:r>
      <w:r>
        <w:rPr>
          <w:i/>
          <w:lang w:val="en-US"/>
        </w:rPr>
        <w:t>Common</w:t>
      </w:r>
      <w:r w:rsidRPr="00CE60F9">
        <w:rPr>
          <w:i/>
        </w:rPr>
        <w:t xml:space="preserve"> </w:t>
      </w:r>
      <w:r>
        <w:rPr>
          <w:i/>
          <w:lang w:val="en-US"/>
        </w:rPr>
        <w:t>Language</w:t>
      </w:r>
      <w:r w:rsidRPr="00CE60F9">
        <w:rPr>
          <w:i/>
        </w:rPr>
        <w:t xml:space="preserve"> </w:t>
      </w:r>
      <w:r>
        <w:rPr>
          <w:i/>
          <w:lang w:val="en-US"/>
        </w:rPr>
        <w:t>Runtime</w:t>
      </w:r>
      <w:r w:rsidRPr="00CE60F9">
        <w:rPr>
          <w:i/>
        </w:rPr>
        <w:t xml:space="preserve"> (</w:t>
      </w:r>
      <w:r>
        <w:rPr>
          <w:i/>
          <w:lang w:val="en-US"/>
        </w:rPr>
        <w:t>CLR</w:t>
      </w:r>
      <w:r w:rsidRPr="00CE60F9">
        <w:rPr>
          <w:i/>
        </w:rPr>
        <w:t>)</w:t>
      </w:r>
      <w:r w:rsidRPr="003A20F1">
        <w:rPr>
          <w:i/>
        </w:rPr>
        <w:t>.</w:t>
      </w:r>
      <w:r>
        <w:rPr>
          <w:i/>
        </w:rPr>
        <w:br/>
      </w:r>
      <w:r w:rsidRPr="003A20F1">
        <w:rPr>
          <w:i/>
        </w:rPr>
        <w:t>Модель виконання коду в середовищі CLR.</w:t>
      </w:r>
      <w:r>
        <w:rPr>
          <w:i/>
        </w:rPr>
        <w:t xml:space="preserve"> Мова С</w:t>
      </w:r>
      <w:r w:rsidRPr="003A20F1">
        <w:rPr>
          <w:i/>
        </w:rPr>
        <w:t>#.</w:t>
      </w:r>
    </w:p>
    <w:p w:rsidR="005B0B48" w:rsidRPr="00CE60F9" w:rsidRDefault="005B0B48" w:rsidP="005B0B48">
      <w:pPr>
        <w:spacing w:before="60" w:after="60" w:line="264" w:lineRule="auto"/>
        <w:ind w:firstLine="680"/>
        <w:jc w:val="both"/>
      </w:pPr>
      <w:r w:rsidRPr="00CE60F9">
        <w:t>Вступ. Основи CLR. Модель виконання коду в середовищі CLR.</w:t>
      </w:r>
    </w:p>
    <w:p w:rsidR="005B0B48" w:rsidRPr="00CE60F9" w:rsidRDefault="005B0B48" w:rsidP="005B0B48">
      <w:pPr>
        <w:spacing w:before="60" w:after="60" w:line="264" w:lineRule="auto"/>
        <w:ind w:firstLine="680"/>
        <w:jc w:val="both"/>
      </w:pPr>
      <w:r w:rsidRPr="00CE60F9">
        <w:t xml:space="preserve">Етапи розв’язку задач. </w:t>
      </w:r>
      <w:r>
        <w:t>О</w:t>
      </w:r>
      <w:r w:rsidRPr="00CE60F9">
        <w:t>рганізація робочого простору в комп’ютері. Елементи мови C#.</w:t>
      </w:r>
    </w:p>
    <w:p w:rsidR="005B0B48" w:rsidRPr="00CE60F9" w:rsidRDefault="005B0B48" w:rsidP="005B0B48">
      <w:pPr>
        <w:spacing w:before="60" w:after="60" w:line="264" w:lineRule="auto"/>
        <w:ind w:firstLine="680"/>
        <w:jc w:val="both"/>
      </w:pPr>
      <w:r w:rsidRPr="00CE60F9">
        <w:t>Змінні. Базові типи змінних. Концепція пам’яті. Арифметичні операції. Приорітети операцій. Зведення типів. Логічні операції.</w:t>
      </w:r>
    </w:p>
    <w:p w:rsidR="005B0B48" w:rsidRPr="00CE60F9" w:rsidRDefault="005B0B48" w:rsidP="005B0B48">
      <w:pPr>
        <w:spacing w:before="60" w:after="60" w:line="264" w:lineRule="auto"/>
        <w:ind w:firstLine="680"/>
        <w:jc w:val="both"/>
      </w:pPr>
      <w:r w:rsidRPr="00CE60F9">
        <w:t xml:space="preserve">Керуючі структури мови С#. Структура вибору if/else. </w:t>
      </w:r>
      <w:proofErr w:type="spellStart"/>
      <w:r w:rsidRPr="00CE60F9">
        <w:t>Тернарна</w:t>
      </w:r>
      <w:proofErr w:type="spellEnd"/>
      <w:r w:rsidRPr="00CE60F9">
        <w:t xml:space="preserve"> структура вибору. Перемикач switch.</w:t>
      </w:r>
      <w:r>
        <w:t xml:space="preserve"> Практикум з програмування.</w:t>
      </w:r>
    </w:p>
    <w:p w:rsidR="005B0B48" w:rsidRPr="00CE60F9" w:rsidRDefault="005B0B48" w:rsidP="005B0B48">
      <w:pPr>
        <w:spacing w:before="60" w:after="60" w:line="264" w:lineRule="auto"/>
        <w:ind w:firstLine="680"/>
        <w:jc w:val="both"/>
      </w:pPr>
      <w:r w:rsidRPr="00CE60F9">
        <w:t>Циклічні структури мови С#.</w:t>
      </w:r>
      <w:r>
        <w:t xml:space="preserve"> </w:t>
      </w:r>
      <w:r w:rsidRPr="00CE60F9">
        <w:t xml:space="preserve">Структура повторення for. Структура повторення </w:t>
      </w:r>
      <w:proofErr w:type="spellStart"/>
      <w:r w:rsidRPr="00CE60F9">
        <w:t>while</w:t>
      </w:r>
      <w:proofErr w:type="spellEnd"/>
      <w:r w:rsidRPr="00CE60F9">
        <w:t xml:space="preserve">. Структура повторення </w:t>
      </w:r>
      <w:proofErr w:type="spellStart"/>
      <w:r w:rsidRPr="00CE60F9">
        <w:t>do</w:t>
      </w:r>
      <w:proofErr w:type="spellEnd"/>
      <w:r w:rsidRPr="00CE60F9">
        <w:t>/</w:t>
      </w:r>
      <w:proofErr w:type="spellStart"/>
      <w:r w:rsidRPr="00CE60F9">
        <w:t>while</w:t>
      </w:r>
      <w:proofErr w:type="spellEnd"/>
      <w:r w:rsidRPr="00CE60F9">
        <w:t>. Оператори переривання break та continue.</w:t>
      </w:r>
      <w:r>
        <w:t xml:space="preserve"> Практикум з програмування.</w:t>
      </w:r>
    </w:p>
    <w:p w:rsidR="005B0B48" w:rsidRDefault="005B0B48" w:rsidP="005B0B48">
      <w:pPr>
        <w:spacing w:before="60" w:after="60" w:line="264" w:lineRule="auto"/>
        <w:ind w:firstLine="680"/>
        <w:jc w:val="both"/>
      </w:pPr>
      <w:r w:rsidRPr="00CE60F9">
        <w:t>Область дії змінних.</w:t>
      </w:r>
      <w:r>
        <w:t xml:space="preserve"> </w:t>
      </w:r>
      <w:r w:rsidRPr="00CE60F9">
        <w:t>Форматування.</w:t>
      </w:r>
    </w:p>
    <w:p w:rsidR="005B0B48" w:rsidRPr="00052F5F" w:rsidRDefault="005B0B48" w:rsidP="00C85C41">
      <w:pPr>
        <w:spacing w:before="120" w:after="120" w:line="264" w:lineRule="auto"/>
        <w:jc w:val="center"/>
        <w:rPr>
          <w:i/>
        </w:rPr>
      </w:pPr>
      <w:r w:rsidRPr="007B6497">
        <w:rPr>
          <w:i/>
        </w:rPr>
        <w:t xml:space="preserve">2. </w:t>
      </w:r>
      <w:r>
        <w:rPr>
          <w:i/>
        </w:rPr>
        <w:t>Масиви у мові С</w:t>
      </w:r>
      <w:r w:rsidRPr="00052F5F">
        <w:rPr>
          <w:i/>
        </w:rPr>
        <w:t>#.</w:t>
      </w:r>
    </w:p>
    <w:p w:rsidR="005B0B48" w:rsidRDefault="005B0B48" w:rsidP="005B0B48">
      <w:pPr>
        <w:spacing w:before="60" w:after="60" w:line="264" w:lineRule="auto"/>
        <w:ind w:firstLine="680"/>
        <w:jc w:val="both"/>
      </w:pPr>
      <w:r w:rsidRPr="00CE60F9">
        <w:t xml:space="preserve">Масиви. Ініціалізація елементів масиву. Типові задачі. Базовий клас </w:t>
      </w:r>
      <w:proofErr w:type="spellStart"/>
      <w:r w:rsidRPr="00CE60F9">
        <w:t>System.Array</w:t>
      </w:r>
      <w:proofErr w:type="spellEnd"/>
      <w:r w:rsidRPr="00CE60F9">
        <w:t>. Сортування елементів масиву. Пошук заданого елементу в масиві. Перестановка елементів масиву. Визначення максимального і мінімального елементу масиву. Генератор випадкових чисел.</w:t>
      </w:r>
    </w:p>
    <w:p w:rsidR="005B0B48" w:rsidRDefault="005B0B48" w:rsidP="005B0B48">
      <w:pPr>
        <w:spacing w:before="60" w:after="60" w:line="264" w:lineRule="auto"/>
        <w:ind w:firstLine="680"/>
        <w:jc w:val="both"/>
      </w:pPr>
      <w:r w:rsidRPr="00CE60F9">
        <w:t xml:space="preserve">Символи, рядки і опрацювання тексту. Символи. Тип </w:t>
      </w:r>
      <w:proofErr w:type="spellStart"/>
      <w:r w:rsidRPr="00CE60F9">
        <w:t>System.String</w:t>
      </w:r>
      <w:proofErr w:type="spellEnd"/>
      <w:r w:rsidRPr="00CE60F9">
        <w:t>. Рядки. Перетворення числових рядків.</w:t>
      </w:r>
    </w:p>
    <w:p w:rsidR="005B0B48" w:rsidRPr="00B86019" w:rsidRDefault="005B0B48" w:rsidP="00C85C41">
      <w:pPr>
        <w:spacing w:before="120" w:after="120" w:line="264" w:lineRule="auto"/>
        <w:jc w:val="center"/>
        <w:rPr>
          <w:i/>
        </w:rPr>
      </w:pPr>
      <w:r w:rsidRPr="00B86019">
        <w:rPr>
          <w:i/>
        </w:rPr>
        <w:t>3.</w:t>
      </w:r>
      <w:r w:rsidRPr="007B6497">
        <w:rPr>
          <w:i/>
        </w:rPr>
        <w:t xml:space="preserve"> </w:t>
      </w:r>
      <w:r w:rsidRPr="00CE60F9">
        <w:rPr>
          <w:i/>
        </w:rPr>
        <w:t>Основні концепції об’єктно-орієнтованого програмування.</w:t>
      </w:r>
    </w:p>
    <w:p w:rsidR="005B0B48" w:rsidRPr="00CE60F9" w:rsidRDefault="005B0B48" w:rsidP="005B0B48">
      <w:pPr>
        <w:spacing w:before="60" w:after="60" w:line="264" w:lineRule="auto"/>
        <w:ind w:firstLine="680"/>
        <w:jc w:val="both"/>
      </w:pPr>
      <w:r w:rsidRPr="00CE60F9">
        <w:t>Основні концепції об’єктно-орієнтованого програмування. Наслідування. Інкапсуляція. Поліморфізм.</w:t>
      </w:r>
      <w:r w:rsidRPr="00052F5F">
        <w:t xml:space="preserve"> </w:t>
      </w:r>
      <w:r w:rsidRPr="00CE60F9">
        <w:t>Класи і об’єкти. Типи функцій. Доступ до елементів класу. Конструктор. Деструктор. Виділення та вивільнення пам’яті. Автоматичне управління пам’яттю (збір сміття). Робота на платформі, яка підтримує збір сміття. Алгоритм збору сміття. Вивільнення ресурсів за допомогою механізму фіналізації.</w:t>
      </w:r>
    </w:p>
    <w:p w:rsidR="005B0B48" w:rsidRPr="00CE60F9" w:rsidRDefault="005B0B48" w:rsidP="005B0B48">
      <w:pPr>
        <w:spacing w:before="60" w:after="60" w:line="264" w:lineRule="auto"/>
        <w:ind w:firstLine="680"/>
        <w:jc w:val="both"/>
      </w:pPr>
      <w:r w:rsidRPr="00CE60F9">
        <w:t>Статичні елементи класу. Програма – клас на мові С#. Перевантаження функцій. Аргументи функцій. Компоновка проекту.</w:t>
      </w:r>
      <w:r w:rsidRPr="00052F5F">
        <w:t xml:space="preserve"> </w:t>
      </w:r>
      <w:r w:rsidRPr="00CE60F9">
        <w:t>Ієрархія класів. Потоки. Консольне введення/виведення. Файлове введення/виведення.</w:t>
      </w:r>
    </w:p>
    <w:p w:rsidR="005B0B48" w:rsidRPr="00CE60F9" w:rsidRDefault="005B0B48" w:rsidP="005B0B48">
      <w:pPr>
        <w:spacing w:before="60" w:after="60" w:line="264" w:lineRule="auto"/>
        <w:ind w:firstLine="680"/>
        <w:jc w:val="both"/>
      </w:pPr>
      <w:r w:rsidRPr="00CE60F9">
        <w:t>Константи і поля. Методи. Параметри. Властивості. Події.</w:t>
      </w:r>
    </w:p>
    <w:p w:rsidR="00C85C41" w:rsidRDefault="005B0B48" w:rsidP="005B0B48">
      <w:pPr>
        <w:spacing w:before="60" w:after="60" w:line="264" w:lineRule="auto"/>
        <w:ind w:firstLine="680"/>
        <w:jc w:val="both"/>
      </w:pPr>
      <w:r w:rsidRPr="00CE60F9">
        <w:t>Дії над об’єктами. Оголошення і взаємодія об’єктів. Об’єкти і функції. Віртуальні функції. Перевантаження операторів.</w:t>
      </w:r>
      <w:r w:rsidR="00C85C41">
        <w:t xml:space="preserve"> </w:t>
      </w:r>
      <w:r w:rsidRPr="00CE60F9">
        <w:t xml:space="preserve">Проектування типів. Всі типи – похідні від </w:t>
      </w:r>
      <w:proofErr w:type="spellStart"/>
      <w:r w:rsidRPr="00CE60F9">
        <w:t>System.Object</w:t>
      </w:r>
      <w:proofErr w:type="spellEnd"/>
      <w:r w:rsidRPr="00CE60F9">
        <w:t>. Простір імен.</w:t>
      </w:r>
    </w:p>
    <w:p w:rsidR="00C85C41" w:rsidRDefault="00C85C41">
      <w:r>
        <w:br w:type="page"/>
      </w:r>
    </w:p>
    <w:p w:rsidR="005B0B48" w:rsidRPr="00E05A62" w:rsidRDefault="005B0B48" w:rsidP="005B0B48">
      <w:pPr>
        <w:spacing w:before="60" w:after="60" w:line="264" w:lineRule="auto"/>
        <w:ind w:firstLine="680"/>
        <w:jc w:val="center"/>
        <w:rPr>
          <w:b/>
          <w:sz w:val="32"/>
          <w:szCs w:val="32"/>
        </w:rPr>
      </w:pPr>
      <w:r w:rsidRPr="00E05A62">
        <w:rPr>
          <w:b/>
          <w:sz w:val="32"/>
          <w:szCs w:val="32"/>
        </w:rPr>
        <w:lastRenderedPageBreak/>
        <w:t>Тематика та зміст самостійної роботи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7595"/>
        <w:gridCol w:w="1050"/>
      </w:tblGrid>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 теми</w:t>
            </w:r>
          </w:p>
        </w:tc>
        <w:tc>
          <w:tcPr>
            <w:tcW w:w="7595" w:type="dxa"/>
            <w:shd w:val="clear" w:color="auto" w:fill="auto"/>
            <w:vAlign w:val="center"/>
          </w:tcPr>
          <w:p w:rsidR="005B0B48" w:rsidRPr="008D444F" w:rsidRDefault="005B0B48" w:rsidP="00136806">
            <w:pPr>
              <w:spacing w:before="60" w:after="60" w:line="264" w:lineRule="auto"/>
              <w:jc w:val="center"/>
              <w:rPr>
                <w:i/>
              </w:rPr>
            </w:pPr>
            <w:r w:rsidRPr="008D444F">
              <w:rPr>
                <w:i/>
              </w:rPr>
              <w:t>Зміст роботи</w:t>
            </w:r>
          </w:p>
        </w:tc>
        <w:tc>
          <w:tcPr>
            <w:tcW w:w="1050" w:type="dxa"/>
            <w:shd w:val="clear" w:color="auto" w:fill="auto"/>
            <w:vAlign w:val="center"/>
          </w:tcPr>
          <w:p w:rsidR="005B0B48" w:rsidRPr="008D444F" w:rsidRDefault="005B0B48" w:rsidP="00136806">
            <w:pPr>
              <w:spacing w:before="60" w:after="60" w:line="264" w:lineRule="auto"/>
              <w:jc w:val="center"/>
            </w:pPr>
            <w:r w:rsidRPr="008D444F">
              <w:t>К-ть годин.</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1</w:t>
            </w:r>
          </w:p>
        </w:tc>
        <w:tc>
          <w:tcPr>
            <w:tcW w:w="7595" w:type="dxa"/>
            <w:shd w:val="clear" w:color="auto" w:fill="auto"/>
          </w:tcPr>
          <w:p w:rsidR="005B0B48" w:rsidRPr="009505BE" w:rsidRDefault="005B0B48" w:rsidP="00136806">
            <w:r w:rsidRPr="009505BE">
              <w:t>Вступ. Основи CLR. Модель виконання коду в середовищі CLR. Етапи розв’язку задач. організація робочого простору в комп’ютері. Елементи мови C#.</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2</w:t>
            </w:r>
          </w:p>
        </w:tc>
        <w:tc>
          <w:tcPr>
            <w:tcW w:w="7595" w:type="dxa"/>
            <w:shd w:val="clear" w:color="auto" w:fill="auto"/>
          </w:tcPr>
          <w:p w:rsidR="005B0B48" w:rsidRPr="009505BE" w:rsidRDefault="005B0B48" w:rsidP="00136806">
            <w:r w:rsidRPr="009505BE">
              <w:t>Змінні. Базові типи змінних. Концепція пам’яті. Арифметичні операції. Приорітети операцій. Зведення типів. Логічні операції.</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3</w:t>
            </w:r>
          </w:p>
        </w:tc>
        <w:tc>
          <w:tcPr>
            <w:tcW w:w="7595" w:type="dxa"/>
            <w:shd w:val="clear" w:color="auto" w:fill="auto"/>
          </w:tcPr>
          <w:p w:rsidR="005B0B48" w:rsidRPr="009505BE" w:rsidRDefault="005B0B48" w:rsidP="00136806">
            <w:r w:rsidRPr="009505BE">
              <w:t xml:space="preserve">Керуючі структури мови С#. Структура вибору if/else. </w:t>
            </w:r>
            <w:proofErr w:type="spellStart"/>
            <w:r w:rsidRPr="009505BE">
              <w:t>Тернарна</w:t>
            </w:r>
            <w:proofErr w:type="spellEnd"/>
            <w:r w:rsidRPr="009505BE">
              <w:t xml:space="preserve"> структура вибору. Перемикач switch.</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4</w:t>
            </w:r>
          </w:p>
        </w:tc>
        <w:tc>
          <w:tcPr>
            <w:tcW w:w="7595" w:type="dxa"/>
            <w:shd w:val="clear" w:color="auto" w:fill="auto"/>
          </w:tcPr>
          <w:p w:rsidR="005B0B48" w:rsidRPr="009505BE" w:rsidRDefault="005B0B48" w:rsidP="00136806">
            <w:r w:rsidRPr="009505BE">
              <w:t xml:space="preserve">Циклічні структури мови С#. Структура повторення for. Структура повторення </w:t>
            </w:r>
            <w:proofErr w:type="spellStart"/>
            <w:r w:rsidRPr="009505BE">
              <w:t>while</w:t>
            </w:r>
            <w:proofErr w:type="spellEnd"/>
            <w:r w:rsidRPr="009505BE">
              <w:t xml:space="preserve">. Структура повторення </w:t>
            </w:r>
            <w:proofErr w:type="spellStart"/>
            <w:r w:rsidRPr="009505BE">
              <w:t>do</w:t>
            </w:r>
            <w:proofErr w:type="spellEnd"/>
            <w:r w:rsidRPr="009505BE">
              <w:t>/</w:t>
            </w:r>
            <w:proofErr w:type="spellStart"/>
            <w:r w:rsidRPr="009505BE">
              <w:t>while</w:t>
            </w:r>
            <w:proofErr w:type="spellEnd"/>
            <w:r w:rsidRPr="009505BE">
              <w:t>. Оператори переривання break та continue.</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5</w:t>
            </w:r>
          </w:p>
        </w:tc>
        <w:tc>
          <w:tcPr>
            <w:tcW w:w="7595" w:type="dxa"/>
            <w:shd w:val="clear" w:color="auto" w:fill="auto"/>
          </w:tcPr>
          <w:p w:rsidR="005B0B48" w:rsidRPr="009505BE" w:rsidRDefault="005B0B48" w:rsidP="00136806">
            <w:r w:rsidRPr="009505BE">
              <w:t>Область дії змінних.</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6</w:t>
            </w:r>
          </w:p>
        </w:tc>
        <w:tc>
          <w:tcPr>
            <w:tcW w:w="7595" w:type="dxa"/>
            <w:shd w:val="clear" w:color="auto" w:fill="auto"/>
          </w:tcPr>
          <w:p w:rsidR="005B0B48" w:rsidRPr="009505BE" w:rsidRDefault="005B0B48" w:rsidP="00136806">
            <w:r w:rsidRPr="009505BE">
              <w:t>Форматування.</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7</w:t>
            </w:r>
          </w:p>
        </w:tc>
        <w:tc>
          <w:tcPr>
            <w:tcW w:w="7595" w:type="dxa"/>
            <w:shd w:val="clear" w:color="auto" w:fill="auto"/>
          </w:tcPr>
          <w:p w:rsidR="005B0B48" w:rsidRPr="009505BE" w:rsidRDefault="005B0B48" w:rsidP="00136806">
            <w:r w:rsidRPr="009505BE">
              <w:t xml:space="preserve">Масиви. Ініціалізація елементів масиву. Типові задачі. Базовий клас </w:t>
            </w:r>
            <w:proofErr w:type="spellStart"/>
            <w:r w:rsidRPr="009505BE">
              <w:t>System.Array</w:t>
            </w:r>
            <w:proofErr w:type="spellEnd"/>
            <w:r w:rsidRPr="009505BE">
              <w:t>. Сортування елементів масиву. Пошук заданого елементу в масиві. Перестановка елементів масиву. Визначення максимального і мінімального елементу масиву. Генератор випадкових чисел.</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5B0B48" w:rsidP="00136806">
            <w:pPr>
              <w:spacing w:before="60" w:after="60" w:line="264" w:lineRule="auto"/>
              <w:jc w:val="center"/>
            </w:pPr>
            <w:r w:rsidRPr="008D444F">
              <w:t>8</w:t>
            </w:r>
          </w:p>
        </w:tc>
        <w:tc>
          <w:tcPr>
            <w:tcW w:w="7595" w:type="dxa"/>
            <w:shd w:val="clear" w:color="auto" w:fill="auto"/>
          </w:tcPr>
          <w:p w:rsidR="005B0B48" w:rsidRPr="009505BE" w:rsidRDefault="005B0B48" w:rsidP="00136806">
            <w:r w:rsidRPr="009505BE">
              <w:t>Класи і об’єкти. Типи функцій. Доступ до елементів класу. Конструктор. Деструктор. Виділення та вивільнення пам’яті. Автоматичне управління пам’яттю (збір сміття). Робота на платформі, яка підтримує збір сміття. Алгоритм збору сміття. Вивільнення ресурсів за допомогою механізму фіналізації.</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C85C41" w:rsidP="00136806">
            <w:pPr>
              <w:spacing w:before="60" w:after="60" w:line="264" w:lineRule="auto"/>
              <w:jc w:val="center"/>
            </w:pPr>
            <w:r>
              <w:t>9</w:t>
            </w:r>
          </w:p>
        </w:tc>
        <w:tc>
          <w:tcPr>
            <w:tcW w:w="7595" w:type="dxa"/>
            <w:shd w:val="clear" w:color="auto" w:fill="auto"/>
          </w:tcPr>
          <w:p w:rsidR="005B0B48" w:rsidRPr="009505BE" w:rsidRDefault="005B0B48" w:rsidP="00136806">
            <w:r w:rsidRPr="009505BE">
              <w:t xml:space="preserve">Символи, рядки і опрацювання тексту. Символи. Тип </w:t>
            </w:r>
            <w:proofErr w:type="spellStart"/>
            <w:r w:rsidRPr="009505BE">
              <w:t>System.String</w:t>
            </w:r>
            <w:proofErr w:type="spellEnd"/>
            <w:r w:rsidRPr="009505BE">
              <w:t>. Рядки. Перетворення числових рядків.</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C85C41" w:rsidP="00136806">
            <w:pPr>
              <w:spacing w:before="60" w:after="60" w:line="264" w:lineRule="auto"/>
              <w:jc w:val="center"/>
            </w:pPr>
            <w:r>
              <w:t>10</w:t>
            </w:r>
          </w:p>
        </w:tc>
        <w:tc>
          <w:tcPr>
            <w:tcW w:w="7595" w:type="dxa"/>
            <w:shd w:val="clear" w:color="auto" w:fill="auto"/>
          </w:tcPr>
          <w:p w:rsidR="005B0B48" w:rsidRPr="009505BE" w:rsidRDefault="005B0B48" w:rsidP="00136806">
            <w:r w:rsidRPr="009505BE">
              <w:t>Основні концепції об’єктно-орієнтованого програмування. Наслідування. Інкапсуляція. Поліморфізм</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C85C41" w:rsidP="00136806">
            <w:pPr>
              <w:spacing w:before="60" w:after="60" w:line="264" w:lineRule="auto"/>
              <w:jc w:val="center"/>
            </w:pPr>
            <w:r>
              <w:t>11</w:t>
            </w:r>
          </w:p>
        </w:tc>
        <w:tc>
          <w:tcPr>
            <w:tcW w:w="7595" w:type="dxa"/>
            <w:shd w:val="clear" w:color="auto" w:fill="auto"/>
          </w:tcPr>
          <w:p w:rsidR="005B0B48" w:rsidRPr="009505BE" w:rsidRDefault="005B0B48" w:rsidP="00136806">
            <w:r w:rsidRPr="009505BE">
              <w:t>Ієрархія класів. Потоки. Консольне введення/виведення. Файлове введення/виведення.</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C85C41" w:rsidP="00136806">
            <w:pPr>
              <w:spacing w:before="60" w:after="60" w:line="264" w:lineRule="auto"/>
              <w:jc w:val="center"/>
            </w:pPr>
            <w:r>
              <w:t>12</w:t>
            </w:r>
          </w:p>
        </w:tc>
        <w:tc>
          <w:tcPr>
            <w:tcW w:w="7595" w:type="dxa"/>
            <w:shd w:val="clear" w:color="auto" w:fill="auto"/>
          </w:tcPr>
          <w:p w:rsidR="005B0B48" w:rsidRPr="009505BE" w:rsidRDefault="005B0B48" w:rsidP="00136806">
            <w:r w:rsidRPr="009505BE">
              <w:t>Константи і поля. Методи. Параметри. Властивості. Події.</w:t>
            </w:r>
          </w:p>
        </w:tc>
        <w:tc>
          <w:tcPr>
            <w:tcW w:w="1050" w:type="dxa"/>
            <w:shd w:val="clear" w:color="auto" w:fill="auto"/>
            <w:vAlign w:val="center"/>
          </w:tcPr>
          <w:p w:rsidR="005B0B48" w:rsidRPr="004C2F4A" w:rsidRDefault="005B0B48" w:rsidP="00C85C41">
            <w:pPr>
              <w:jc w:val="center"/>
            </w:pPr>
            <w:r w:rsidRPr="004C2F4A">
              <w:t>2</w:t>
            </w:r>
          </w:p>
        </w:tc>
      </w:tr>
      <w:tr w:rsidR="005B0B48" w:rsidRPr="008D444F" w:rsidTr="00C85C41">
        <w:tc>
          <w:tcPr>
            <w:tcW w:w="1208" w:type="dxa"/>
            <w:shd w:val="clear" w:color="auto" w:fill="auto"/>
            <w:vAlign w:val="center"/>
          </w:tcPr>
          <w:p w:rsidR="005B0B48" w:rsidRPr="008D444F" w:rsidRDefault="00C85C41" w:rsidP="00136806">
            <w:pPr>
              <w:spacing w:before="60" w:after="60" w:line="264" w:lineRule="auto"/>
              <w:jc w:val="center"/>
            </w:pPr>
            <w:r>
              <w:t>13</w:t>
            </w:r>
          </w:p>
        </w:tc>
        <w:tc>
          <w:tcPr>
            <w:tcW w:w="7595" w:type="dxa"/>
            <w:shd w:val="clear" w:color="auto" w:fill="auto"/>
          </w:tcPr>
          <w:p w:rsidR="005B0B48" w:rsidRPr="009505BE" w:rsidRDefault="005B0B48" w:rsidP="00136806">
            <w:r w:rsidRPr="009505BE">
              <w:t>Дії над об’єктами. Оголошення і взаємодія  об’єктів. Об’єкти і  функції. Віртуальні функції. Перевантаження операторів.</w:t>
            </w:r>
          </w:p>
        </w:tc>
        <w:tc>
          <w:tcPr>
            <w:tcW w:w="1050" w:type="dxa"/>
            <w:shd w:val="clear" w:color="auto" w:fill="auto"/>
            <w:vAlign w:val="center"/>
          </w:tcPr>
          <w:p w:rsidR="005B0B48" w:rsidRPr="004C2F4A" w:rsidRDefault="00C85C41" w:rsidP="00C85C41">
            <w:pPr>
              <w:jc w:val="center"/>
            </w:pPr>
            <w:r>
              <w:t>1</w:t>
            </w:r>
          </w:p>
        </w:tc>
      </w:tr>
      <w:tr w:rsidR="005B0B48" w:rsidRPr="008D444F" w:rsidTr="00C85C41">
        <w:tc>
          <w:tcPr>
            <w:tcW w:w="1208" w:type="dxa"/>
            <w:shd w:val="clear" w:color="auto" w:fill="auto"/>
            <w:vAlign w:val="center"/>
          </w:tcPr>
          <w:p w:rsidR="005B0B48" w:rsidRPr="008D444F" w:rsidRDefault="00C85C41" w:rsidP="00136806">
            <w:pPr>
              <w:spacing w:before="60" w:after="60" w:line="264" w:lineRule="auto"/>
              <w:jc w:val="center"/>
            </w:pPr>
            <w:r>
              <w:t>14</w:t>
            </w:r>
          </w:p>
        </w:tc>
        <w:tc>
          <w:tcPr>
            <w:tcW w:w="7595" w:type="dxa"/>
            <w:shd w:val="clear" w:color="auto" w:fill="auto"/>
          </w:tcPr>
          <w:p w:rsidR="005B0B48" w:rsidRPr="009505BE" w:rsidRDefault="005B0B48" w:rsidP="00136806">
            <w:r w:rsidRPr="009505BE">
              <w:t xml:space="preserve">Проектування типів. Всі типи – похідні від </w:t>
            </w:r>
            <w:proofErr w:type="spellStart"/>
            <w:r w:rsidRPr="009505BE">
              <w:t>System.Object</w:t>
            </w:r>
            <w:proofErr w:type="spellEnd"/>
            <w:r w:rsidRPr="009505BE">
              <w:t>. Простір імен.</w:t>
            </w:r>
          </w:p>
        </w:tc>
        <w:tc>
          <w:tcPr>
            <w:tcW w:w="1050" w:type="dxa"/>
            <w:shd w:val="clear" w:color="auto" w:fill="auto"/>
            <w:vAlign w:val="center"/>
          </w:tcPr>
          <w:p w:rsidR="005B0B48" w:rsidRDefault="00C85C41" w:rsidP="00C85C41">
            <w:pPr>
              <w:jc w:val="center"/>
            </w:pPr>
            <w:r>
              <w:t>1</w:t>
            </w:r>
          </w:p>
        </w:tc>
      </w:tr>
      <w:tr w:rsidR="00C85C41" w:rsidRPr="008D444F" w:rsidTr="00C85C41">
        <w:tc>
          <w:tcPr>
            <w:tcW w:w="8803" w:type="dxa"/>
            <w:gridSpan w:val="2"/>
            <w:shd w:val="clear" w:color="auto" w:fill="auto"/>
            <w:vAlign w:val="center"/>
          </w:tcPr>
          <w:p w:rsidR="00C85C41" w:rsidRPr="008D444F" w:rsidRDefault="00C85C41" w:rsidP="00C85C41">
            <w:pPr>
              <w:spacing w:before="60" w:after="60" w:line="264" w:lineRule="auto"/>
              <w:jc w:val="center"/>
              <w:rPr>
                <w:b/>
              </w:rPr>
            </w:pPr>
            <w:r w:rsidRPr="008D444F">
              <w:rPr>
                <w:b/>
              </w:rPr>
              <w:t>Всього:</w:t>
            </w:r>
          </w:p>
        </w:tc>
        <w:tc>
          <w:tcPr>
            <w:tcW w:w="1050" w:type="dxa"/>
            <w:shd w:val="clear" w:color="auto" w:fill="auto"/>
            <w:vAlign w:val="center"/>
          </w:tcPr>
          <w:p w:rsidR="00C85C41" w:rsidRPr="002E5F36" w:rsidRDefault="00C85C41" w:rsidP="00C85C41">
            <w:pPr>
              <w:spacing w:before="60" w:after="60" w:line="264" w:lineRule="auto"/>
              <w:jc w:val="center"/>
              <w:rPr>
                <w:lang w:val="en-US"/>
              </w:rPr>
            </w:pPr>
            <w:r>
              <w:rPr>
                <w:lang w:val="en-US"/>
              </w:rPr>
              <w:fldChar w:fldCharType="begin"/>
            </w:r>
            <w:r>
              <w:rPr>
                <w:lang w:val="en-US"/>
              </w:rPr>
              <w:instrText xml:space="preserve"> =SUM(ABOVE) </w:instrText>
            </w:r>
            <w:r>
              <w:rPr>
                <w:lang w:val="en-US"/>
              </w:rPr>
              <w:fldChar w:fldCharType="separate"/>
            </w:r>
            <w:r>
              <w:rPr>
                <w:noProof/>
                <w:lang w:val="en-US"/>
              </w:rPr>
              <w:t>26</w:t>
            </w:r>
            <w:r>
              <w:rPr>
                <w:lang w:val="en-US"/>
              </w:rPr>
              <w:fldChar w:fldCharType="end"/>
            </w:r>
          </w:p>
        </w:tc>
      </w:tr>
    </w:tbl>
    <w:p w:rsidR="005B0B48" w:rsidRDefault="005B0B48" w:rsidP="005B0B48">
      <w:pPr>
        <w:spacing w:before="60" w:after="60" w:line="264" w:lineRule="auto"/>
        <w:ind w:firstLine="680"/>
        <w:jc w:val="both"/>
      </w:pPr>
    </w:p>
    <w:p w:rsidR="005B0B48" w:rsidRPr="00B44155" w:rsidRDefault="005B0B48" w:rsidP="005B0B48">
      <w:pPr>
        <w:spacing w:before="120" w:after="240" w:line="264" w:lineRule="auto"/>
        <w:ind w:firstLine="680"/>
        <w:jc w:val="center"/>
        <w:rPr>
          <w:b/>
          <w:sz w:val="32"/>
          <w:szCs w:val="32"/>
        </w:rPr>
      </w:pPr>
      <w:r>
        <w:br w:type="page"/>
      </w:r>
      <w:r w:rsidR="00B44155" w:rsidRPr="00B44155">
        <w:rPr>
          <w:sz w:val="32"/>
          <w:szCs w:val="32"/>
        </w:rPr>
        <w:lastRenderedPageBreak/>
        <w:t>Л</w:t>
      </w:r>
      <w:r w:rsidRPr="00B44155">
        <w:rPr>
          <w:b/>
          <w:sz w:val="32"/>
          <w:szCs w:val="32"/>
        </w:rPr>
        <w:t>ітература</w:t>
      </w:r>
    </w:p>
    <w:p w:rsidR="00B44155" w:rsidRPr="00B44155" w:rsidRDefault="00B44155" w:rsidP="00B44155">
      <w:pPr>
        <w:spacing w:before="120" w:after="240" w:line="264" w:lineRule="auto"/>
        <w:ind w:firstLine="680"/>
      </w:pPr>
      <w:r w:rsidRPr="00B44155">
        <w:t>Базова:</w:t>
      </w:r>
    </w:p>
    <w:p w:rsidR="00B44155" w:rsidRPr="00975BA3" w:rsidRDefault="00B44155" w:rsidP="00B44155">
      <w:pPr>
        <w:pStyle w:val="aa"/>
        <w:numPr>
          <w:ilvl w:val="0"/>
          <w:numId w:val="48"/>
        </w:numPr>
        <w:spacing w:before="120" w:after="240" w:line="264" w:lineRule="auto"/>
      </w:pPr>
      <w:proofErr w:type="spellStart"/>
      <w:r w:rsidRPr="00B44155">
        <w:rPr>
          <w:lang w:val="ru-RU"/>
        </w:rPr>
        <w:t>Троелсен</w:t>
      </w:r>
      <w:proofErr w:type="spellEnd"/>
      <w:r w:rsidRPr="00B44155">
        <w:rPr>
          <w:lang w:val="ru-RU"/>
        </w:rPr>
        <w:t xml:space="preserve"> Эндрю Язык программирования</w:t>
      </w:r>
      <w:proofErr w:type="gramStart"/>
      <w:r w:rsidRPr="00B44155">
        <w:rPr>
          <w:lang w:val="ru-RU"/>
        </w:rPr>
        <w:t xml:space="preserve"> С</w:t>
      </w:r>
      <w:proofErr w:type="gramEnd"/>
      <w:r w:rsidRPr="00B44155">
        <w:rPr>
          <w:lang w:val="ru-RU"/>
        </w:rPr>
        <w:t>#</w:t>
      </w:r>
      <w:r>
        <w:rPr>
          <w:lang w:val="ru-RU"/>
        </w:rPr>
        <w:t xml:space="preserve"> и платформа .</w:t>
      </w:r>
      <w:r>
        <w:rPr>
          <w:lang w:val="en-US"/>
        </w:rPr>
        <w:t>NET</w:t>
      </w:r>
      <w:r w:rsidRPr="00B44155">
        <w:rPr>
          <w:lang w:val="ru-RU"/>
        </w:rPr>
        <w:t xml:space="preserve">: </w:t>
      </w:r>
      <w:r>
        <w:rPr>
          <w:lang w:val="ru-RU"/>
        </w:rPr>
        <w:t>Пер. с англ. – М.</w:t>
      </w:r>
      <w:proofErr w:type="gramStart"/>
      <w:r>
        <w:rPr>
          <w:lang w:val="ru-RU"/>
        </w:rPr>
        <w:t xml:space="preserve"> :</w:t>
      </w:r>
      <w:proofErr w:type="gramEnd"/>
      <w:r>
        <w:rPr>
          <w:lang w:val="ru-RU"/>
        </w:rPr>
        <w:t xml:space="preserve"> ООО „И. Д. Вильямс“, 2013. – 1392 с.: ил. – </w:t>
      </w:r>
      <w:proofErr w:type="spellStart"/>
      <w:r>
        <w:rPr>
          <w:lang w:val="ru-RU"/>
        </w:rPr>
        <w:t>Парал</w:t>
      </w:r>
      <w:proofErr w:type="spellEnd"/>
      <w:r>
        <w:rPr>
          <w:lang w:val="ru-RU"/>
        </w:rPr>
        <w:t xml:space="preserve">. </w:t>
      </w:r>
      <w:proofErr w:type="spellStart"/>
      <w:r w:rsidR="00975BA3">
        <w:rPr>
          <w:lang w:val="ru-RU"/>
        </w:rPr>
        <w:t>т</w:t>
      </w:r>
      <w:r>
        <w:rPr>
          <w:lang w:val="ru-RU"/>
        </w:rPr>
        <w:t>ит</w:t>
      </w:r>
      <w:proofErr w:type="spellEnd"/>
      <w:r>
        <w:rPr>
          <w:lang w:val="ru-RU"/>
        </w:rPr>
        <w:t xml:space="preserve">. </w:t>
      </w:r>
      <w:r w:rsidR="00975BA3">
        <w:rPr>
          <w:lang w:val="ru-RU"/>
        </w:rPr>
        <w:t>а</w:t>
      </w:r>
      <w:r>
        <w:rPr>
          <w:lang w:val="ru-RU"/>
        </w:rPr>
        <w:t xml:space="preserve">нгл. </w:t>
      </w:r>
      <w:r w:rsidR="00975BA3">
        <w:rPr>
          <w:lang w:val="en-US"/>
        </w:rPr>
        <w:t>ISBN 978 – 5 – 8459 – 1682 – 2.</w:t>
      </w:r>
    </w:p>
    <w:p w:rsidR="00975BA3" w:rsidRPr="00975BA3" w:rsidRDefault="00975BA3" w:rsidP="00B44155">
      <w:pPr>
        <w:pStyle w:val="aa"/>
        <w:numPr>
          <w:ilvl w:val="0"/>
          <w:numId w:val="48"/>
        </w:numPr>
        <w:spacing w:before="120" w:after="240" w:line="264" w:lineRule="auto"/>
      </w:pPr>
      <w:r w:rsidRPr="00B44155">
        <w:rPr>
          <w:lang w:val="ru-RU"/>
        </w:rPr>
        <w:t xml:space="preserve">Рихтер Дж. С#. Программирование на  платформе  </w:t>
      </w:r>
      <w:proofErr w:type="spellStart"/>
      <w:r w:rsidRPr="00B44155">
        <w:rPr>
          <w:lang w:val="ru-RU"/>
        </w:rPr>
        <w:t>Microsoft</w:t>
      </w:r>
      <w:proofErr w:type="spellEnd"/>
      <w:r w:rsidRPr="00B44155">
        <w:rPr>
          <w:lang w:val="ru-RU"/>
        </w:rPr>
        <w:t xml:space="preserve"> .NET  </w:t>
      </w:r>
      <w:proofErr w:type="spellStart"/>
      <w:r w:rsidRPr="00B44155">
        <w:rPr>
          <w:lang w:val="ru-RU"/>
        </w:rPr>
        <w:t>Framework</w:t>
      </w:r>
      <w:proofErr w:type="spellEnd"/>
      <w:r w:rsidRPr="00B44155">
        <w:rPr>
          <w:lang w:val="ru-RU"/>
        </w:rPr>
        <w:t xml:space="preserve"> 4.0 на языке С#. 3-е изд. - СПб</w:t>
      </w:r>
      <w:proofErr w:type="gramStart"/>
      <w:r w:rsidRPr="00B44155">
        <w:rPr>
          <w:lang w:val="ru-RU"/>
        </w:rPr>
        <w:t xml:space="preserve">.: </w:t>
      </w:r>
      <w:proofErr w:type="gramEnd"/>
      <w:r w:rsidRPr="00B44155">
        <w:rPr>
          <w:lang w:val="ru-RU"/>
        </w:rPr>
        <w:t>Питер, 2012.-928 с.:  ил.</w:t>
      </w:r>
    </w:p>
    <w:p w:rsidR="00975BA3" w:rsidRPr="00975BA3" w:rsidRDefault="00975BA3" w:rsidP="00B44155">
      <w:pPr>
        <w:pStyle w:val="aa"/>
        <w:numPr>
          <w:ilvl w:val="0"/>
          <w:numId w:val="48"/>
        </w:numPr>
        <w:spacing w:before="120" w:after="240" w:line="264" w:lineRule="auto"/>
      </w:pPr>
      <w:r w:rsidRPr="00B44155">
        <w:rPr>
          <w:lang w:val="ru-RU"/>
        </w:rPr>
        <w:t xml:space="preserve">А. Я. Архангельский Программирование </w:t>
      </w:r>
      <w:proofErr w:type="gramStart"/>
      <w:r w:rsidRPr="00B44155">
        <w:rPr>
          <w:lang w:val="ru-RU"/>
        </w:rPr>
        <w:t>в</w:t>
      </w:r>
      <w:proofErr w:type="gramEnd"/>
      <w:r w:rsidRPr="00B44155">
        <w:rPr>
          <w:lang w:val="ru-RU"/>
        </w:rPr>
        <w:t xml:space="preserve"> С++ </w:t>
      </w:r>
      <w:proofErr w:type="spellStart"/>
      <w:r w:rsidRPr="00B44155">
        <w:rPr>
          <w:lang w:val="ru-RU"/>
        </w:rPr>
        <w:t>Builder</w:t>
      </w:r>
      <w:proofErr w:type="spellEnd"/>
      <w:r w:rsidRPr="00B44155">
        <w:rPr>
          <w:lang w:val="ru-RU"/>
        </w:rPr>
        <w:t xml:space="preserve"> 6. – М.: ЗАО «Издательство БИНОМ», 2004 г. – 1152 с.: ил.</w:t>
      </w:r>
    </w:p>
    <w:p w:rsidR="00975BA3" w:rsidRPr="00975BA3" w:rsidRDefault="00975BA3" w:rsidP="00B44155">
      <w:pPr>
        <w:pStyle w:val="aa"/>
        <w:numPr>
          <w:ilvl w:val="0"/>
          <w:numId w:val="48"/>
        </w:numPr>
        <w:spacing w:before="120" w:after="240" w:line="264" w:lineRule="auto"/>
      </w:pPr>
      <w:r w:rsidRPr="00B44155">
        <w:rPr>
          <w:lang w:val="ru-RU"/>
        </w:rPr>
        <w:t xml:space="preserve">Вирт Н. </w:t>
      </w:r>
      <w:r w:rsidRPr="00B44155">
        <w:rPr>
          <w:lang w:val="ru-RU"/>
        </w:rPr>
        <w:tab/>
        <w:t xml:space="preserve">Алгоритмы и структуры данных </w:t>
      </w:r>
      <w:r w:rsidRPr="00B44155">
        <w:rPr>
          <w:lang w:val="ru-RU"/>
        </w:rPr>
        <w:tab/>
        <w:t xml:space="preserve">/ </w:t>
      </w:r>
      <w:r w:rsidRPr="00B44155">
        <w:rPr>
          <w:lang w:val="ru-RU"/>
        </w:rPr>
        <w:tab/>
        <w:t>Пер. с англ. – М.: Мир, 1989. – 360 с., ил.</w:t>
      </w:r>
    </w:p>
    <w:p w:rsidR="00975BA3" w:rsidRPr="00975BA3" w:rsidRDefault="00975BA3" w:rsidP="00B44155">
      <w:pPr>
        <w:pStyle w:val="aa"/>
        <w:numPr>
          <w:ilvl w:val="0"/>
          <w:numId w:val="48"/>
        </w:numPr>
        <w:spacing w:before="120" w:after="240" w:line="264" w:lineRule="auto"/>
      </w:pPr>
      <w:r w:rsidRPr="00B44155">
        <w:rPr>
          <w:lang w:val="ru-RU"/>
        </w:rPr>
        <w:t>Ковалюк Т. В. Основи програмування. – К.: Видавнича група BHV,</w:t>
      </w:r>
      <w:r w:rsidRPr="00B943FF">
        <w:rPr>
          <w:lang w:val="ru-RU"/>
        </w:rPr>
        <w:t xml:space="preserve"> </w:t>
      </w:r>
      <w:r w:rsidRPr="00B44155">
        <w:rPr>
          <w:lang w:val="ru-RU"/>
        </w:rPr>
        <w:t xml:space="preserve">2005/ - 384 c.: </w:t>
      </w:r>
      <w:proofErr w:type="spellStart"/>
      <w:r w:rsidRPr="00B44155">
        <w:rPr>
          <w:lang w:val="ru-RU"/>
        </w:rPr>
        <w:t>іл</w:t>
      </w:r>
      <w:proofErr w:type="spellEnd"/>
      <w:r w:rsidRPr="00B44155">
        <w:rPr>
          <w:lang w:val="ru-RU"/>
        </w:rPr>
        <w:t>.</w:t>
      </w:r>
    </w:p>
    <w:p w:rsidR="00975BA3" w:rsidRPr="00975BA3" w:rsidRDefault="00975BA3" w:rsidP="00975BA3">
      <w:pPr>
        <w:spacing w:before="120" w:after="240" w:line="264" w:lineRule="auto"/>
        <w:ind w:firstLine="709"/>
      </w:pPr>
      <w:r>
        <w:t>Допоміжна:</w:t>
      </w:r>
    </w:p>
    <w:p w:rsidR="005B0B48" w:rsidRDefault="00975BA3" w:rsidP="00975BA3">
      <w:pPr>
        <w:pStyle w:val="aa"/>
        <w:numPr>
          <w:ilvl w:val="0"/>
          <w:numId w:val="49"/>
        </w:numPr>
        <w:spacing w:before="120" w:after="120" w:line="264" w:lineRule="auto"/>
        <w:jc w:val="both"/>
        <w:rPr>
          <w:lang w:val="ru-RU"/>
        </w:rPr>
      </w:pPr>
      <w:r w:rsidRPr="00B44155">
        <w:rPr>
          <w:lang w:val="ru-RU"/>
        </w:rPr>
        <w:t xml:space="preserve">Гринзоу Лу. Философия программирования для </w:t>
      </w:r>
      <w:proofErr w:type="spellStart"/>
      <w:r w:rsidRPr="00B44155">
        <w:rPr>
          <w:lang w:val="ru-RU"/>
        </w:rPr>
        <w:t>Windows</w:t>
      </w:r>
      <w:proofErr w:type="spellEnd"/>
      <w:r w:rsidRPr="00B44155">
        <w:rPr>
          <w:lang w:val="ru-RU"/>
        </w:rPr>
        <w:t xml:space="preserve"> 95/NT / Пер. с англ.- СПб</w:t>
      </w:r>
      <w:proofErr w:type="gramStart"/>
      <w:r w:rsidRPr="00B44155">
        <w:rPr>
          <w:lang w:val="ru-RU"/>
        </w:rPr>
        <w:t xml:space="preserve">.: </w:t>
      </w:r>
      <w:proofErr w:type="gramEnd"/>
      <w:r w:rsidRPr="00B44155">
        <w:rPr>
          <w:lang w:val="ru-RU"/>
        </w:rPr>
        <w:t>Символ-Плюс, 1997. – 640 с., ил.</w:t>
      </w:r>
    </w:p>
    <w:p w:rsidR="00975BA3" w:rsidRDefault="00975BA3" w:rsidP="00975BA3">
      <w:pPr>
        <w:pStyle w:val="aa"/>
        <w:numPr>
          <w:ilvl w:val="0"/>
          <w:numId w:val="49"/>
        </w:numPr>
        <w:spacing w:before="120" w:after="120" w:line="264" w:lineRule="auto"/>
        <w:jc w:val="both"/>
        <w:rPr>
          <w:lang w:val="ru-RU"/>
        </w:rPr>
      </w:pPr>
      <w:r w:rsidRPr="00B44155">
        <w:rPr>
          <w:lang w:val="ru-RU"/>
        </w:rPr>
        <w:t>Джейс Либерти</w:t>
      </w:r>
      <w:proofErr w:type="gramStart"/>
      <w:r w:rsidRPr="00B44155">
        <w:rPr>
          <w:lang w:val="ru-RU"/>
        </w:rPr>
        <w:t xml:space="preserve"> О</w:t>
      </w:r>
      <w:proofErr w:type="gramEnd"/>
      <w:r w:rsidRPr="00B44155">
        <w:rPr>
          <w:lang w:val="ru-RU"/>
        </w:rPr>
        <w:t>свой самостоятельно С++ за 21 день: 3-е изд. пер. с англ.: Уч. пос. – М.: Издательский дом „Вильямс”, 2001. – 816 с.: ил.</w:t>
      </w:r>
    </w:p>
    <w:p w:rsidR="00975BA3" w:rsidRDefault="00975BA3" w:rsidP="00975BA3">
      <w:pPr>
        <w:pStyle w:val="aa"/>
        <w:numPr>
          <w:ilvl w:val="0"/>
          <w:numId w:val="49"/>
        </w:numPr>
        <w:spacing w:before="120" w:after="120" w:line="264" w:lineRule="auto"/>
        <w:jc w:val="both"/>
        <w:rPr>
          <w:lang w:val="ru-RU"/>
        </w:rPr>
      </w:pPr>
      <w:proofErr w:type="spellStart"/>
      <w:r w:rsidRPr="00B44155">
        <w:rPr>
          <w:lang w:val="ru-RU"/>
        </w:rPr>
        <w:t>Зелковиц</w:t>
      </w:r>
      <w:proofErr w:type="spellEnd"/>
      <w:r w:rsidRPr="00B44155">
        <w:rPr>
          <w:lang w:val="ru-RU"/>
        </w:rPr>
        <w:t xml:space="preserve"> М., Шоу А., </w:t>
      </w:r>
      <w:proofErr w:type="spellStart"/>
      <w:r w:rsidRPr="00B44155">
        <w:rPr>
          <w:lang w:val="ru-RU"/>
        </w:rPr>
        <w:t>Геннон</w:t>
      </w:r>
      <w:proofErr w:type="spellEnd"/>
      <w:r w:rsidRPr="00B44155">
        <w:rPr>
          <w:lang w:val="ru-RU"/>
        </w:rPr>
        <w:t xml:space="preserve"> Дж. Принципы разработки программного обеспечения / Пер. с англ. </w:t>
      </w:r>
      <w:proofErr w:type="gramStart"/>
      <w:r w:rsidRPr="00B44155">
        <w:rPr>
          <w:lang w:val="ru-RU"/>
        </w:rPr>
        <w:t>–М</w:t>
      </w:r>
      <w:proofErr w:type="gramEnd"/>
      <w:r w:rsidRPr="00B44155">
        <w:rPr>
          <w:lang w:val="ru-RU"/>
        </w:rPr>
        <w:t>.: Мир, 1982. – 386 с., ил.</w:t>
      </w:r>
    </w:p>
    <w:p w:rsidR="00975BA3" w:rsidRDefault="00975BA3" w:rsidP="00975BA3">
      <w:pPr>
        <w:pStyle w:val="aa"/>
        <w:numPr>
          <w:ilvl w:val="0"/>
          <w:numId w:val="49"/>
        </w:numPr>
        <w:spacing w:before="120" w:after="120" w:line="264" w:lineRule="auto"/>
        <w:jc w:val="both"/>
        <w:rPr>
          <w:lang w:val="ru-RU"/>
        </w:rPr>
      </w:pPr>
      <w:r w:rsidRPr="00B44155">
        <w:rPr>
          <w:lang w:val="ru-RU"/>
        </w:rPr>
        <w:t xml:space="preserve">Культин Н. Б. С / </w:t>
      </w:r>
      <w:proofErr w:type="gramStart"/>
      <w:r w:rsidRPr="00B44155">
        <w:rPr>
          <w:lang w:val="ru-RU"/>
        </w:rPr>
        <w:t>С</w:t>
      </w:r>
      <w:proofErr w:type="gramEnd"/>
      <w:r w:rsidRPr="00B44155">
        <w:rPr>
          <w:lang w:val="ru-RU"/>
        </w:rPr>
        <w:t># в примерах и задачах СПб. БХВ – Петербург, 2001. – 228 с., ил.</w:t>
      </w:r>
    </w:p>
    <w:p w:rsidR="00975BA3" w:rsidRDefault="00975BA3" w:rsidP="00975BA3">
      <w:pPr>
        <w:pStyle w:val="aa"/>
        <w:numPr>
          <w:ilvl w:val="0"/>
          <w:numId w:val="49"/>
        </w:numPr>
        <w:spacing w:before="120" w:after="120" w:line="264" w:lineRule="auto"/>
        <w:jc w:val="both"/>
        <w:rPr>
          <w:lang w:val="ru-RU"/>
        </w:rPr>
      </w:pPr>
      <w:r w:rsidRPr="00B44155">
        <w:rPr>
          <w:lang w:val="ru-RU"/>
        </w:rPr>
        <w:t>Практическое руководство по программированию</w:t>
      </w:r>
      <w:proofErr w:type="gramStart"/>
      <w:r w:rsidRPr="00B44155">
        <w:rPr>
          <w:lang w:val="ru-RU"/>
        </w:rPr>
        <w:t xml:space="preserve"> / П</w:t>
      </w:r>
      <w:proofErr w:type="gramEnd"/>
      <w:r w:rsidRPr="00B44155">
        <w:rPr>
          <w:lang w:val="ru-RU"/>
        </w:rPr>
        <w:t xml:space="preserve">ер. с англ. Б. Мик, </w:t>
      </w:r>
      <w:proofErr w:type="spellStart"/>
      <w:r w:rsidRPr="00B44155">
        <w:rPr>
          <w:lang w:val="ru-RU"/>
        </w:rPr>
        <w:t>П.Хит</w:t>
      </w:r>
      <w:proofErr w:type="spellEnd"/>
      <w:r w:rsidRPr="00B44155">
        <w:rPr>
          <w:lang w:val="ru-RU"/>
        </w:rPr>
        <w:t xml:space="preserve">, Н. </w:t>
      </w:r>
      <w:proofErr w:type="spellStart"/>
      <w:r w:rsidRPr="00B44155">
        <w:rPr>
          <w:lang w:val="ru-RU"/>
        </w:rPr>
        <w:t>Рашби</w:t>
      </w:r>
      <w:proofErr w:type="spellEnd"/>
      <w:r w:rsidRPr="00B44155">
        <w:rPr>
          <w:lang w:val="ru-RU"/>
        </w:rPr>
        <w:t xml:space="preserve"> и др.; под ред. Б. Мика, П. Хит, Н. </w:t>
      </w:r>
      <w:proofErr w:type="spellStart"/>
      <w:r w:rsidRPr="00B44155">
        <w:rPr>
          <w:lang w:val="ru-RU"/>
        </w:rPr>
        <w:t>Рашби</w:t>
      </w:r>
      <w:proofErr w:type="spellEnd"/>
      <w:r w:rsidRPr="00B44155">
        <w:rPr>
          <w:lang w:val="ru-RU"/>
        </w:rPr>
        <w:t>. – М.: Радио и связь, 1986. – 168 с., ил.</w:t>
      </w:r>
    </w:p>
    <w:p w:rsidR="00975BA3" w:rsidRDefault="00975BA3" w:rsidP="00975BA3">
      <w:pPr>
        <w:pStyle w:val="aa"/>
        <w:numPr>
          <w:ilvl w:val="0"/>
          <w:numId w:val="49"/>
        </w:numPr>
        <w:spacing w:before="120" w:after="120" w:line="264" w:lineRule="auto"/>
        <w:jc w:val="both"/>
        <w:rPr>
          <w:lang w:val="ru-RU"/>
        </w:rPr>
      </w:pPr>
      <w:r w:rsidRPr="00B44155">
        <w:rPr>
          <w:lang w:val="ru-RU"/>
        </w:rPr>
        <w:t>Прата Стивен Язык программирования</w:t>
      </w:r>
      <w:proofErr w:type="gramStart"/>
      <w:r w:rsidRPr="00B44155">
        <w:rPr>
          <w:lang w:val="ru-RU"/>
        </w:rPr>
        <w:t xml:space="preserve"> С</w:t>
      </w:r>
      <w:proofErr w:type="gramEnd"/>
      <w:r w:rsidRPr="00B44155">
        <w:rPr>
          <w:lang w:val="ru-RU"/>
        </w:rPr>
        <w:t xml:space="preserve">++. Лекции и упражнения. Учебник: Пер. с англ./ Стивен Прата – </w:t>
      </w:r>
      <w:proofErr w:type="spellStart"/>
      <w:r w:rsidRPr="00B44155">
        <w:rPr>
          <w:lang w:val="ru-RU"/>
        </w:rPr>
        <w:t>СПб.</w:t>
      </w:r>
      <w:proofErr w:type="gramStart"/>
      <w:r w:rsidRPr="00B44155">
        <w:rPr>
          <w:lang w:val="ru-RU"/>
        </w:rPr>
        <w:t>:О</w:t>
      </w:r>
      <w:proofErr w:type="gramEnd"/>
      <w:r w:rsidRPr="00B44155">
        <w:rPr>
          <w:lang w:val="ru-RU"/>
        </w:rPr>
        <w:t>ОО</w:t>
      </w:r>
      <w:proofErr w:type="spellEnd"/>
      <w:r w:rsidRPr="00B44155">
        <w:rPr>
          <w:lang w:val="ru-RU"/>
        </w:rPr>
        <w:t xml:space="preserve"> «ДиаСофтЮП», 2003.-1104 с.</w:t>
      </w:r>
    </w:p>
    <w:p w:rsidR="00975BA3" w:rsidRDefault="00975BA3" w:rsidP="00975BA3">
      <w:pPr>
        <w:pStyle w:val="aa"/>
        <w:numPr>
          <w:ilvl w:val="0"/>
          <w:numId w:val="49"/>
        </w:numPr>
        <w:spacing w:before="120" w:after="120" w:line="264" w:lineRule="auto"/>
        <w:jc w:val="both"/>
        <w:rPr>
          <w:lang w:val="ru-RU"/>
        </w:rPr>
      </w:pPr>
      <w:r w:rsidRPr="00B44155">
        <w:rPr>
          <w:lang w:val="ru-RU"/>
        </w:rPr>
        <w:t>Страуструп Б. Язык программирования С++ М.: Радио и связь, 1991.</w:t>
      </w:r>
    </w:p>
    <w:p w:rsidR="00975BA3" w:rsidRDefault="00975BA3" w:rsidP="00975BA3">
      <w:pPr>
        <w:pStyle w:val="aa"/>
        <w:numPr>
          <w:ilvl w:val="0"/>
          <w:numId w:val="49"/>
        </w:numPr>
        <w:spacing w:before="120" w:after="120" w:line="264" w:lineRule="auto"/>
        <w:jc w:val="both"/>
        <w:rPr>
          <w:lang w:val="ru-RU"/>
        </w:rPr>
      </w:pPr>
      <w:r w:rsidRPr="00B44155">
        <w:rPr>
          <w:lang w:val="ru-RU"/>
        </w:rPr>
        <w:t>Фокс Дж. Программное обеспечение и его разработка</w:t>
      </w:r>
      <w:proofErr w:type="gramStart"/>
      <w:r w:rsidRPr="00B44155">
        <w:rPr>
          <w:lang w:val="ru-RU"/>
        </w:rPr>
        <w:t xml:space="preserve"> / П</w:t>
      </w:r>
      <w:proofErr w:type="gramEnd"/>
      <w:r w:rsidRPr="00B44155">
        <w:rPr>
          <w:lang w:val="ru-RU"/>
        </w:rPr>
        <w:t>ер. с англ. – М.: Мир, 1985. – 386 с., ил.</w:t>
      </w:r>
    </w:p>
    <w:p w:rsidR="005B0B48" w:rsidRPr="00CA2B9C" w:rsidRDefault="00975BA3" w:rsidP="005B0B48">
      <w:pPr>
        <w:pStyle w:val="aa"/>
        <w:numPr>
          <w:ilvl w:val="0"/>
          <w:numId w:val="49"/>
        </w:numPr>
        <w:spacing w:before="120" w:after="120" w:line="264" w:lineRule="auto"/>
        <w:jc w:val="both"/>
      </w:pPr>
      <w:r w:rsidRPr="0039534E">
        <w:rPr>
          <w:lang w:val="ru-RU"/>
        </w:rPr>
        <w:t xml:space="preserve">Харви </w:t>
      </w:r>
      <w:proofErr w:type="spellStart"/>
      <w:r w:rsidRPr="0039534E">
        <w:rPr>
          <w:lang w:val="ru-RU"/>
        </w:rPr>
        <w:t>Дейтел</w:t>
      </w:r>
      <w:proofErr w:type="spellEnd"/>
      <w:r w:rsidRPr="0039534E">
        <w:rPr>
          <w:lang w:val="ru-RU"/>
        </w:rPr>
        <w:t xml:space="preserve">, Пол </w:t>
      </w:r>
      <w:proofErr w:type="spellStart"/>
      <w:r w:rsidRPr="0039534E">
        <w:rPr>
          <w:lang w:val="ru-RU"/>
        </w:rPr>
        <w:t>Дейтел</w:t>
      </w:r>
      <w:proofErr w:type="spellEnd"/>
      <w:proofErr w:type="gramStart"/>
      <w:r w:rsidRPr="0039534E">
        <w:rPr>
          <w:lang w:val="ru-RU"/>
        </w:rPr>
        <w:t xml:space="preserve"> </w:t>
      </w:r>
      <w:r w:rsidRPr="0039534E">
        <w:rPr>
          <w:lang w:val="ru-RU"/>
        </w:rPr>
        <w:tab/>
        <w:t>К</w:t>
      </w:r>
      <w:proofErr w:type="gramEnd"/>
      <w:r w:rsidRPr="0039534E">
        <w:rPr>
          <w:lang w:val="ru-RU"/>
        </w:rPr>
        <w:t>ак программировать на С++: Третье издание. Пер. с англ. – М.: ЗАО «Издательство БИНОМ», 2001 г. – 1152 с.: ил.</w:t>
      </w:r>
    </w:p>
    <w:sectPr w:rsidR="005B0B48" w:rsidRPr="00CA2B9C" w:rsidSect="007D2AB4">
      <w:footerReference w:type="default" r:id="rId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3F" w:rsidRDefault="000F533F" w:rsidP="007D2AB4">
      <w:r>
        <w:separator/>
      </w:r>
    </w:p>
  </w:endnote>
  <w:endnote w:type="continuationSeparator" w:id="0">
    <w:p w:rsidR="000F533F" w:rsidRDefault="000F533F" w:rsidP="007D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24" w:rsidRDefault="006C3B24">
    <w:pPr>
      <w:pStyle w:val="a8"/>
      <w:jc w:val="center"/>
    </w:pPr>
  </w:p>
  <w:p w:rsidR="006C3B24" w:rsidRDefault="006C3B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3F" w:rsidRDefault="000F533F" w:rsidP="007D2AB4">
      <w:r>
        <w:separator/>
      </w:r>
    </w:p>
  </w:footnote>
  <w:footnote w:type="continuationSeparator" w:id="0">
    <w:p w:rsidR="000F533F" w:rsidRDefault="000F533F" w:rsidP="007D2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070"/>
    <w:multiLevelType w:val="hybridMultilevel"/>
    <w:tmpl w:val="B162A870"/>
    <w:lvl w:ilvl="0" w:tplc="150A8C7A">
      <w:start w:val="1"/>
      <w:numFmt w:val="decimal"/>
      <w:lvlText w:val="%1."/>
      <w:lvlJc w:val="left"/>
      <w:pPr>
        <w:ind w:left="2160" w:hanging="36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
    <w:nsid w:val="07A3245B"/>
    <w:multiLevelType w:val="hybridMultilevel"/>
    <w:tmpl w:val="064AAD90"/>
    <w:lvl w:ilvl="0" w:tplc="9088532A">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2">
    <w:nsid w:val="07EB0483"/>
    <w:multiLevelType w:val="hybridMultilevel"/>
    <w:tmpl w:val="6D027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7C5090"/>
    <w:multiLevelType w:val="hybridMultilevel"/>
    <w:tmpl w:val="EAD0C9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EBC708E"/>
    <w:multiLevelType w:val="hybridMultilevel"/>
    <w:tmpl w:val="74A0BCA2"/>
    <w:lvl w:ilvl="0" w:tplc="078A9032">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nsid w:val="109C5877"/>
    <w:multiLevelType w:val="hybridMultilevel"/>
    <w:tmpl w:val="63E26AB4"/>
    <w:lvl w:ilvl="0" w:tplc="2AC08AF6">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6">
    <w:nsid w:val="116C0715"/>
    <w:multiLevelType w:val="hybridMultilevel"/>
    <w:tmpl w:val="EE024A00"/>
    <w:lvl w:ilvl="0" w:tplc="1A045F42">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7">
    <w:nsid w:val="1347435A"/>
    <w:multiLevelType w:val="hybridMultilevel"/>
    <w:tmpl w:val="54C68CB6"/>
    <w:lvl w:ilvl="0" w:tplc="6DB8AA22">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8">
    <w:nsid w:val="16B561B0"/>
    <w:multiLevelType w:val="hybridMultilevel"/>
    <w:tmpl w:val="E7A66D18"/>
    <w:lvl w:ilvl="0" w:tplc="58008D4E">
      <w:start w:val="1"/>
      <w:numFmt w:val="decimal"/>
      <w:lvlText w:val="%1)"/>
      <w:lvlJc w:val="left"/>
      <w:pPr>
        <w:tabs>
          <w:tab w:val="num" w:pos="720"/>
        </w:tabs>
        <w:ind w:left="851" w:hanging="4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982E97"/>
    <w:multiLevelType w:val="hybridMultilevel"/>
    <w:tmpl w:val="4AD65E70"/>
    <w:lvl w:ilvl="0" w:tplc="9C4EC710">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10">
    <w:nsid w:val="198A7355"/>
    <w:multiLevelType w:val="hybridMultilevel"/>
    <w:tmpl w:val="320A169A"/>
    <w:lvl w:ilvl="0" w:tplc="46300272">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1">
    <w:nsid w:val="1C731156"/>
    <w:multiLevelType w:val="hybridMultilevel"/>
    <w:tmpl w:val="8F369C5A"/>
    <w:lvl w:ilvl="0" w:tplc="6F78DB88">
      <w:start w:val="1"/>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12">
    <w:nsid w:val="21B26FC0"/>
    <w:multiLevelType w:val="hybridMultilevel"/>
    <w:tmpl w:val="B0065312"/>
    <w:lvl w:ilvl="0" w:tplc="8222EE54">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3">
    <w:nsid w:val="242139E6"/>
    <w:multiLevelType w:val="hybridMultilevel"/>
    <w:tmpl w:val="F9E0879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267F1D31"/>
    <w:multiLevelType w:val="hybridMultilevel"/>
    <w:tmpl w:val="09B4A41A"/>
    <w:lvl w:ilvl="0" w:tplc="04220003">
      <w:start w:val="1"/>
      <w:numFmt w:val="bullet"/>
      <w:lvlText w:val="o"/>
      <w:lvlJc w:val="left"/>
      <w:pPr>
        <w:ind w:left="1468" w:hanging="360"/>
      </w:pPr>
      <w:rPr>
        <w:rFonts w:ascii="Courier New" w:hAnsi="Courier New" w:cs="Courier New" w:hint="default"/>
      </w:rPr>
    </w:lvl>
    <w:lvl w:ilvl="1" w:tplc="04220003" w:tentative="1">
      <w:start w:val="1"/>
      <w:numFmt w:val="bullet"/>
      <w:lvlText w:val="o"/>
      <w:lvlJc w:val="left"/>
      <w:pPr>
        <w:ind w:left="2188" w:hanging="360"/>
      </w:pPr>
      <w:rPr>
        <w:rFonts w:ascii="Courier New" w:hAnsi="Courier New" w:cs="Courier New" w:hint="default"/>
      </w:rPr>
    </w:lvl>
    <w:lvl w:ilvl="2" w:tplc="04220005" w:tentative="1">
      <w:start w:val="1"/>
      <w:numFmt w:val="bullet"/>
      <w:lvlText w:val=""/>
      <w:lvlJc w:val="left"/>
      <w:pPr>
        <w:ind w:left="2908" w:hanging="360"/>
      </w:pPr>
      <w:rPr>
        <w:rFonts w:ascii="Wingdings" w:hAnsi="Wingdings" w:hint="default"/>
      </w:rPr>
    </w:lvl>
    <w:lvl w:ilvl="3" w:tplc="04220001" w:tentative="1">
      <w:start w:val="1"/>
      <w:numFmt w:val="bullet"/>
      <w:lvlText w:val=""/>
      <w:lvlJc w:val="left"/>
      <w:pPr>
        <w:ind w:left="3628" w:hanging="360"/>
      </w:pPr>
      <w:rPr>
        <w:rFonts w:ascii="Symbol" w:hAnsi="Symbol" w:hint="default"/>
      </w:rPr>
    </w:lvl>
    <w:lvl w:ilvl="4" w:tplc="04220003" w:tentative="1">
      <w:start w:val="1"/>
      <w:numFmt w:val="bullet"/>
      <w:lvlText w:val="o"/>
      <w:lvlJc w:val="left"/>
      <w:pPr>
        <w:ind w:left="4348" w:hanging="360"/>
      </w:pPr>
      <w:rPr>
        <w:rFonts w:ascii="Courier New" w:hAnsi="Courier New" w:cs="Courier New" w:hint="default"/>
      </w:rPr>
    </w:lvl>
    <w:lvl w:ilvl="5" w:tplc="04220005" w:tentative="1">
      <w:start w:val="1"/>
      <w:numFmt w:val="bullet"/>
      <w:lvlText w:val=""/>
      <w:lvlJc w:val="left"/>
      <w:pPr>
        <w:ind w:left="5068" w:hanging="360"/>
      </w:pPr>
      <w:rPr>
        <w:rFonts w:ascii="Wingdings" w:hAnsi="Wingdings" w:hint="default"/>
      </w:rPr>
    </w:lvl>
    <w:lvl w:ilvl="6" w:tplc="04220001" w:tentative="1">
      <w:start w:val="1"/>
      <w:numFmt w:val="bullet"/>
      <w:lvlText w:val=""/>
      <w:lvlJc w:val="left"/>
      <w:pPr>
        <w:ind w:left="5788" w:hanging="360"/>
      </w:pPr>
      <w:rPr>
        <w:rFonts w:ascii="Symbol" w:hAnsi="Symbol" w:hint="default"/>
      </w:rPr>
    </w:lvl>
    <w:lvl w:ilvl="7" w:tplc="04220003" w:tentative="1">
      <w:start w:val="1"/>
      <w:numFmt w:val="bullet"/>
      <w:lvlText w:val="o"/>
      <w:lvlJc w:val="left"/>
      <w:pPr>
        <w:ind w:left="6508" w:hanging="360"/>
      </w:pPr>
      <w:rPr>
        <w:rFonts w:ascii="Courier New" w:hAnsi="Courier New" w:cs="Courier New" w:hint="default"/>
      </w:rPr>
    </w:lvl>
    <w:lvl w:ilvl="8" w:tplc="04220005" w:tentative="1">
      <w:start w:val="1"/>
      <w:numFmt w:val="bullet"/>
      <w:lvlText w:val=""/>
      <w:lvlJc w:val="left"/>
      <w:pPr>
        <w:ind w:left="7228" w:hanging="360"/>
      </w:pPr>
      <w:rPr>
        <w:rFonts w:ascii="Wingdings" w:hAnsi="Wingdings" w:hint="default"/>
      </w:rPr>
    </w:lvl>
  </w:abstractNum>
  <w:abstractNum w:abstractNumId="15">
    <w:nsid w:val="2B1334A8"/>
    <w:multiLevelType w:val="hybridMultilevel"/>
    <w:tmpl w:val="79727372"/>
    <w:lvl w:ilvl="0" w:tplc="71E849D8">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16">
    <w:nsid w:val="2F2A1245"/>
    <w:multiLevelType w:val="hybridMultilevel"/>
    <w:tmpl w:val="4D60B5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9821E2"/>
    <w:multiLevelType w:val="hybridMultilevel"/>
    <w:tmpl w:val="0A385504"/>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3A4D6145"/>
    <w:multiLevelType w:val="hybridMultilevel"/>
    <w:tmpl w:val="4ABA2466"/>
    <w:lvl w:ilvl="0" w:tplc="0C1A9234">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19">
    <w:nsid w:val="3CEB4D9B"/>
    <w:multiLevelType w:val="hybridMultilevel"/>
    <w:tmpl w:val="0F4425A6"/>
    <w:lvl w:ilvl="0" w:tplc="58AADE30">
      <w:start w:val="1"/>
      <w:numFmt w:val="decimal"/>
      <w:lvlText w:val="%1."/>
      <w:lvlJc w:val="left"/>
      <w:pPr>
        <w:tabs>
          <w:tab w:val="num" w:pos="2098"/>
        </w:tabs>
        <w:ind w:left="2098" w:hanging="56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3E116571"/>
    <w:multiLevelType w:val="hybridMultilevel"/>
    <w:tmpl w:val="8760D5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E410C82"/>
    <w:multiLevelType w:val="hybridMultilevel"/>
    <w:tmpl w:val="68C02452"/>
    <w:lvl w:ilvl="0" w:tplc="B46ADA7C">
      <w:start w:val="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2">
    <w:nsid w:val="42FA28D7"/>
    <w:multiLevelType w:val="hybridMultilevel"/>
    <w:tmpl w:val="00DA20F4"/>
    <w:lvl w:ilvl="0" w:tplc="EB20C404">
      <w:start w:val="1"/>
      <w:numFmt w:val="bullet"/>
      <w:lvlText w:val=""/>
      <w:lvlJc w:val="left"/>
      <w:pPr>
        <w:ind w:left="1468" w:hanging="360"/>
      </w:pPr>
      <w:rPr>
        <w:rFonts w:ascii="Symbol" w:hAnsi="Symbol" w:hint="default"/>
        <w:sz w:val="24"/>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67110F4"/>
    <w:multiLevelType w:val="hybridMultilevel"/>
    <w:tmpl w:val="320A169A"/>
    <w:lvl w:ilvl="0" w:tplc="46300272">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24">
    <w:nsid w:val="46F97529"/>
    <w:multiLevelType w:val="hybridMultilevel"/>
    <w:tmpl w:val="E362CD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C93FDA"/>
    <w:multiLevelType w:val="hybridMultilevel"/>
    <w:tmpl w:val="CA0851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DA86D1B"/>
    <w:multiLevelType w:val="hybridMultilevel"/>
    <w:tmpl w:val="8B06D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12672AE"/>
    <w:multiLevelType w:val="hybridMultilevel"/>
    <w:tmpl w:val="D0584DC8"/>
    <w:lvl w:ilvl="0" w:tplc="AF62C88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54FB5936"/>
    <w:multiLevelType w:val="hybridMultilevel"/>
    <w:tmpl w:val="A12A386A"/>
    <w:lvl w:ilvl="0" w:tplc="C392332C">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29">
    <w:nsid w:val="55FA0FCA"/>
    <w:multiLevelType w:val="hybridMultilevel"/>
    <w:tmpl w:val="B1E40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7DF6042"/>
    <w:multiLevelType w:val="hybridMultilevel"/>
    <w:tmpl w:val="DA5E05A4"/>
    <w:lvl w:ilvl="0" w:tplc="DDB0430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
    <w:nsid w:val="5BD661C2"/>
    <w:multiLevelType w:val="hybridMultilevel"/>
    <w:tmpl w:val="D92E5DAA"/>
    <w:lvl w:ilvl="0" w:tplc="4A063EE8">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32">
    <w:nsid w:val="5D4D1B41"/>
    <w:multiLevelType w:val="hybridMultilevel"/>
    <w:tmpl w:val="85F6BC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D8E4F11"/>
    <w:multiLevelType w:val="hybridMultilevel"/>
    <w:tmpl w:val="FFD88EF8"/>
    <w:lvl w:ilvl="0" w:tplc="8CB21F4A">
      <w:start w:val="1"/>
      <w:numFmt w:val="decimal"/>
      <w:lvlText w:val="%1)"/>
      <w:lvlJc w:val="left"/>
      <w:pPr>
        <w:tabs>
          <w:tab w:val="num" w:pos="720"/>
        </w:tabs>
        <w:ind w:left="851" w:hanging="4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FD2939"/>
    <w:multiLevelType w:val="hybridMultilevel"/>
    <w:tmpl w:val="CB80A77C"/>
    <w:lvl w:ilvl="0" w:tplc="D4CAC85A">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35">
    <w:nsid w:val="616B0DFC"/>
    <w:multiLevelType w:val="hybridMultilevel"/>
    <w:tmpl w:val="5DE0AE0C"/>
    <w:lvl w:ilvl="0" w:tplc="631828E6">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nsid w:val="623C71D5"/>
    <w:multiLevelType w:val="hybridMultilevel"/>
    <w:tmpl w:val="5DE0AE0C"/>
    <w:lvl w:ilvl="0" w:tplc="631828E6">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nsid w:val="658453B8"/>
    <w:multiLevelType w:val="hybridMultilevel"/>
    <w:tmpl w:val="931AC7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79502D"/>
    <w:multiLevelType w:val="singleLevel"/>
    <w:tmpl w:val="4D8EC0A0"/>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39">
    <w:nsid w:val="6CF67601"/>
    <w:multiLevelType w:val="hybridMultilevel"/>
    <w:tmpl w:val="2892C03E"/>
    <w:lvl w:ilvl="0" w:tplc="E07C9896">
      <w:start w:val="1"/>
      <w:numFmt w:val="decimal"/>
      <w:lvlText w:val="%1."/>
      <w:lvlJc w:val="left"/>
      <w:pPr>
        <w:ind w:left="644"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40">
    <w:nsid w:val="6D897EE5"/>
    <w:multiLevelType w:val="hybridMultilevel"/>
    <w:tmpl w:val="5074DE90"/>
    <w:lvl w:ilvl="0" w:tplc="2A2E9E10">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41">
    <w:nsid w:val="714A62BB"/>
    <w:multiLevelType w:val="hybridMultilevel"/>
    <w:tmpl w:val="FC40DB8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4F4FBE"/>
    <w:multiLevelType w:val="hybridMultilevel"/>
    <w:tmpl w:val="0A385504"/>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nsid w:val="76684972"/>
    <w:multiLevelType w:val="hybridMultilevel"/>
    <w:tmpl w:val="8B06D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A100E85"/>
    <w:multiLevelType w:val="hybridMultilevel"/>
    <w:tmpl w:val="8D3235F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2816ED"/>
    <w:multiLevelType w:val="hybridMultilevel"/>
    <w:tmpl w:val="78BEB74E"/>
    <w:lvl w:ilvl="0" w:tplc="203C0BEA">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46">
    <w:nsid w:val="7C5765A0"/>
    <w:multiLevelType w:val="hybridMultilevel"/>
    <w:tmpl w:val="5DE0AE0C"/>
    <w:lvl w:ilvl="0" w:tplc="631828E6">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7">
    <w:nsid w:val="7D4F124B"/>
    <w:multiLevelType w:val="hybridMultilevel"/>
    <w:tmpl w:val="CBD8D67A"/>
    <w:lvl w:ilvl="0" w:tplc="1BE802E8">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48">
    <w:nsid w:val="7E9E5615"/>
    <w:multiLevelType w:val="hybridMultilevel"/>
    <w:tmpl w:val="DC3CAD8A"/>
    <w:lvl w:ilvl="0" w:tplc="78108EF6">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num w:numId="1">
    <w:abstractNumId w:val="38"/>
  </w:num>
  <w:num w:numId="2">
    <w:abstractNumId w:val="3"/>
  </w:num>
  <w:num w:numId="3">
    <w:abstractNumId w:val="22"/>
  </w:num>
  <w:num w:numId="4">
    <w:abstractNumId w:val="14"/>
  </w:num>
  <w:num w:numId="5">
    <w:abstractNumId w:val="19"/>
  </w:num>
  <w:num w:numId="6">
    <w:abstractNumId w:val="2"/>
  </w:num>
  <w:num w:numId="7">
    <w:abstractNumId w:val="32"/>
  </w:num>
  <w:num w:numId="8">
    <w:abstractNumId w:val="25"/>
  </w:num>
  <w:num w:numId="9">
    <w:abstractNumId w:val="20"/>
  </w:num>
  <w:num w:numId="10">
    <w:abstractNumId w:val="41"/>
  </w:num>
  <w:num w:numId="11">
    <w:abstractNumId w:val="37"/>
  </w:num>
  <w:num w:numId="12">
    <w:abstractNumId w:val="44"/>
  </w:num>
  <w:num w:numId="13">
    <w:abstractNumId w:val="33"/>
  </w:num>
  <w:num w:numId="14">
    <w:abstractNumId w:val="8"/>
  </w:num>
  <w:num w:numId="15">
    <w:abstractNumId w:val="36"/>
  </w:num>
  <w:num w:numId="16">
    <w:abstractNumId w:val="46"/>
  </w:num>
  <w:num w:numId="17">
    <w:abstractNumId w:val="35"/>
  </w:num>
  <w:num w:numId="18">
    <w:abstractNumId w:val="42"/>
  </w:num>
  <w:num w:numId="19">
    <w:abstractNumId w:val="23"/>
  </w:num>
  <w:num w:numId="20">
    <w:abstractNumId w:val="26"/>
  </w:num>
  <w:num w:numId="21">
    <w:abstractNumId w:val="27"/>
  </w:num>
  <w:num w:numId="22">
    <w:abstractNumId w:val="30"/>
  </w:num>
  <w:num w:numId="23">
    <w:abstractNumId w:val="4"/>
  </w:num>
  <w:num w:numId="24">
    <w:abstractNumId w:val="0"/>
  </w:num>
  <w:num w:numId="25">
    <w:abstractNumId w:val="21"/>
  </w:num>
  <w:num w:numId="26">
    <w:abstractNumId w:val="11"/>
  </w:num>
  <w:num w:numId="27">
    <w:abstractNumId w:val="34"/>
  </w:num>
  <w:num w:numId="28">
    <w:abstractNumId w:val="15"/>
  </w:num>
  <w:num w:numId="29">
    <w:abstractNumId w:val="18"/>
  </w:num>
  <w:num w:numId="30">
    <w:abstractNumId w:val="48"/>
  </w:num>
  <w:num w:numId="31">
    <w:abstractNumId w:val="9"/>
  </w:num>
  <w:num w:numId="32">
    <w:abstractNumId w:val="31"/>
  </w:num>
  <w:num w:numId="33">
    <w:abstractNumId w:val="7"/>
  </w:num>
  <w:num w:numId="34">
    <w:abstractNumId w:val="12"/>
  </w:num>
  <w:num w:numId="35">
    <w:abstractNumId w:val="1"/>
  </w:num>
  <w:num w:numId="36">
    <w:abstractNumId w:val="6"/>
  </w:num>
  <w:num w:numId="37">
    <w:abstractNumId w:val="40"/>
  </w:num>
  <w:num w:numId="38">
    <w:abstractNumId w:val="47"/>
  </w:num>
  <w:num w:numId="39">
    <w:abstractNumId w:val="28"/>
  </w:num>
  <w:num w:numId="40">
    <w:abstractNumId w:val="39"/>
  </w:num>
  <w:num w:numId="41">
    <w:abstractNumId w:val="45"/>
  </w:num>
  <w:num w:numId="42">
    <w:abstractNumId w:val="5"/>
  </w:num>
  <w:num w:numId="43">
    <w:abstractNumId w:val="17"/>
  </w:num>
  <w:num w:numId="44">
    <w:abstractNumId w:val="10"/>
  </w:num>
  <w:num w:numId="45">
    <w:abstractNumId w:val="43"/>
  </w:num>
  <w:num w:numId="46">
    <w:abstractNumId w:val="16"/>
  </w:num>
  <w:num w:numId="47">
    <w:abstractNumId w:val="24"/>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51"/>
    <w:rsid w:val="00005066"/>
    <w:rsid w:val="0001330A"/>
    <w:rsid w:val="00087209"/>
    <w:rsid w:val="00090015"/>
    <w:rsid w:val="000A4DD2"/>
    <w:rsid w:val="000B0E35"/>
    <w:rsid w:val="000B744E"/>
    <w:rsid w:val="000C4593"/>
    <w:rsid w:val="000F533F"/>
    <w:rsid w:val="00112E22"/>
    <w:rsid w:val="00115263"/>
    <w:rsid w:val="00120D8C"/>
    <w:rsid w:val="00145438"/>
    <w:rsid w:val="001822DC"/>
    <w:rsid w:val="0019163D"/>
    <w:rsid w:val="001B4FCC"/>
    <w:rsid w:val="001D13CF"/>
    <w:rsid w:val="001D400C"/>
    <w:rsid w:val="001D6F65"/>
    <w:rsid w:val="001D70F1"/>
    <w:rsid w:val="001F3F96"/>
    <w:rsid w:val="002045B4"/>
    <w:rsid w:val="00205252"/>
    <w:rsid w:val="00221D0C"/>
    <w:rsid w:val="00237567"/>
    <w:rsid w:val="00247513"/>
    <w:rsid w:val="00260ECF"/>
    <w:rsid w:val="00276B33"/>
    <w:rsid w:val="00284932"/>
    <w:rsid w:val="002A705A"/>
    <w:rsid w:val="002D5488"/>
    <w:rsid w:val="00335930"/>
    <w:rsid w:val="003530DF"/>
    <w:rsid w:val="00362D10"/>
    <w:rsid w:val="003819EC"/>
    <w:rsid w:val="0039184E"/>
    <w:rsid w:val="0039534E"/>
    <w:rsid w:val="003A6179"/>
    <w:rsid w:val="003C29F2"/>
    <w:rsid w:val="003C353C"/>
    <w:rsid w:val="003C5897"/>
    <w:rsid w:val="00401ECA"/>
    <w:rsid w:val="00422DD7"/>
    <w:rsid w:val="0043675E"/>
    <w:rsid w:val="00451BCA"/>
    <w:rsid w:val="00464BC2"/>
    <w:rsid w:val="004652D1"/>
    <w:rsid w:val="004657B4"/>
    <w:rsid w:val="00476AFE"/>
    <w:rsid w:val="004A178D"/>
    <w:rsid w:val="004A229C"/>
    <w:rsid w:val="004D2C03"/>
    <w:rsid w:val="004E218A"/>
    <w:rsid w:val="004E5753"/>
    <w:rsid w:val="004E7A76"/>
    <w:rsid w:val="004F4BAA"/>
    <w:rsid w:val="00501C9E"/>
    <w:rsid w:val="00502466"/>
    <w:rsid w:val="005115A9"/>
    <w:rsid w:val="00530389"/>
    <w:rsid w:val="00541A71"/>
    <w:rsid w:val="005427E0"/>
    <w:rsid w:val="00555FC5"/>
    <w:rsid w:val="005619C2"/>
    <w:rsid w:val="0056348F"/>
    <w:rsid w:val="00575ADC"/>
    <w:rsid w:val="00581847"/>
    <w:rsid w:val="005820CC"/>
    <w:rsid w:val="00585546"/>
    <w:rsid w:val="0059115C"/>
    <w:rsid w:val="0059145B"/>
    <w:rsid w:val="00595F0B"/>
    <w:rsid w:val="005B0B48"/>
    <w:rsid w:val="005E2C46"/>
    <w:rsid w:val="005F0DD0"/>
    <w:rsid w:val="005F480C"/>
    <w:rsid w:val="006111BD"/>
    <w:rsid w:val="00612027"/>
    <w:rsid w:val="00620E69"/>
    <w:rsid w:val="00647449"/>
    <w:rsid w:val="0065624D"/>
    <w:rsid w:val="00661B21"/>
    <w:rsid w:val="00685D02"/>
    <w:rsid w:val="006B517B"/>
    <w:rsid w:val="006C02A8"/>
    <w:rsid w:val="006C3B24"/>
    <w:rsid w:val="006C4F3E"/>
    <w:rsid w:val="006C6580"/>
    <w:rsid w:val="006C6CBC"/>
    <w:rsid w:val="006D1D4B"/>
    <w:rsid w:val="006E578B"/>
    <w:rsid w:val="006F5F0D"/>
    <w:rsid w:val="00701E3D"/>
    <w:rsid w:val="00706B10"/>
    <w:rsid w:val="00714985"/>
    <w:rsid w:val="00761327"/>
    <w:rsid w:val="007720F0"/>
    <w:rsid w:val="0077642A"/>
    <w:rsid w:val="00782CBC"/>
    <w:rsid w:val="00795B12"/>
    <w:rsid w:val="007A2533"/>
    <w:rsid w:val="007C2424"/>
    <w:rsid w:val="007C24B4"/>
    <w:rsid w:val="007D0AF9"/>
    <w:rsid w:val="007D2AB4"/>
    <w:rsid w:val="007E7575"/>
    <w:rsid w:val="007F41E7"/>
    <w:rsid w:val="007F60CB"/>
    <w:rsid w:val="007F7FE3"/>
    <w:rsid w:val="0082480D"/>
    <w:rsid w:val="00824A40"/>
    <w:rsid w:val="008371E6"/>
    <w:rsid w:val="00844731"/>
    <w:rsid w:val="0085442E"/>
    <w:rsid w:val="00893B5E"/>
    <w:rsid w:val="008940E7"/>
    <w:rsid w:val="008A4A33"/>
    <w:rsid w:val="008A6CF3"/>
    <w:rsid w:val="008B55B2"/>
    <w:rsid w:val="008B71F4"/>
    <w:rsid w:val="008C396A"/>
    <w:rsid w:val="008E2C27"/>
    <w:rsid w:val="008F328B"/>
    <w:rsid w:val="00912813"/>
    <w:rsid w:val="0091774F"/>
    <w:rsid w:val="009524AC"/>
    <w:rsid w:val="00975BA3"/>
    <w:rsid w:val="00990696"/>
    <w:rsid w:val="00997301"/>
    <w:rsid w:val="009A0293"/>
    <w:rsid w:val="009A6866"/>
    <w:rsid w:val="009B5186"/>
    <w:rsid w:val="009C0CF6"/>
    <w:rsid w:val="009D411A"/>
    <w:rsid w:val="009D42FE"/>
    <w:rsid w:val="009E1810"/>
    <w:rsid w:val="009E3B01"/>
    <w:rsid w:val="009E4C27"/>
    <w:rsid w:val="00A03FC7"/>
    <w:rsid w:val="00A06357"/>
    <w:rsid w:val="00A15EF6"/>
    <w:rsid w:val="00A17B09"/>
    <w:rsid w:val="00A22E68"/>
    <w:rsid w:val="00A35D4D"/>
    <w:rsid w:val="00A439BE"/>
    <w:rsid w:val="00A50577"/>
    <w:rsid w:val="00A50836"/>
    <w:rsid w:val="00A741D8"/>
    <w:rsid w:val="00A81E53"/>
    <w:rsid w:val="00A83801"/>
    <w:rsid w:val="00A923EE"/>
    <w:rsid w:val="00AA3B49"/>
    <w:rsid w:val="00AB39C8"/>
    <w:rsid w:val="00AB5323"/>
    <w:rsid w:val="00AC4095"/>
    <w:rsid w:val="00AC730C"/>
    <w:rsid w:val="00AE17AF"/>
    <w:rsid w:val="00AE1C60"/>
    <w:rsid w:val="00AE1FB5"/>
    <w:rsid w:val="00B06326"/>
    <w:rsid w:val="00B11557"/>
    <w:rsid w:val="00B201AA"/>
    <w:rsid w:val="00B2064C"/>
    <w:rsid w:val="00B26614"/>
    <w:rsid w:val="00B30E67"/>
    <w:rsid w:val="00B31B4F"/>
    <w:rsid w:val="00B41E43"/>
    <w:rsid w:val="00B44155"/>
    <w:rsid w:val="00B53AA5"/>
    <w:rsid w:val="00B6257D"/>
    <w:rsid w:val="00B627A9"/>
    <w:rsid w:val="00B72D38"/>
    <w:rsid w:val="00B838C3"/>
    <w:rsid w:val="00B943FF"/>
    <w:rsid w:val="00BA17CF"/>
    <w:rsid w:val="00BB74C3"/>
    <w:rsid w:val="00BF239A"/>
    <w:rsid w:val="00BF4A19"/>
    <w:rsid w:val="00BF7A36"/>
    <w:rsid w:val="00C005A4"/>
    <w:rsid w:val="00C10686"/>
    <w:rsid w:val="00C132B0"/>
    <w:rsid w:val="00C20140"/>
    <w:rsid w:val="00C21EA6"/>
    <w:rsid w:val="00C30DA5"/>
    <w:rsid w:val="00C5025F"/>
    <w:rsid w:val="00C579A9"/>
    <w:rsid w:val="00C628D1"/>
    <w:rsid w:val="00C823ED"/>
    <w:rsid w:val="00C84651"/>
    <w:rsid w:val="00C85C41"/>
    <w:rsid w:val="00C92378"/>
    <w:rsid w:val="00CB7434"/>
    <w:rsid w:val="00CC738C"/>
    <w:rsid w:val="00CD1527"/>
    <w:rsid w:val="00CE019A"/>
    <w:rsid w:val="00CF4E0A"/>
    <w:rsid w:val="00D05B8C"/>
    <w:rsid w:val="00D17484"/>
    <w:rsid w:val="00D2575F"/>
    <w:rsid w:val="00D35E2D"/>
    <w:rsid w:val="00D455FE"/>
    <w:rsid w:val="00D5325F"/>
    <w:rsid w:val="00D55384"/>
    <w:rsid w:val="00D6396E"/>
    <w:rsid w:val="00D81674"/>
    <w:rsid w:val="00D932F6"/>
    <w:rsid w:val="00D93CBA"/>
    <w:rsid w:val="00D9533A"/>
    <w:rsid w:val="00DA2D36"/>
    <w:rsid w:val="00DC73E4"/>
    <w:rsid w:val="00DE75F7"/>
    <w:rsid w:val="00DF0F9A"/>
    <w:rsid w:val="00DF17C5"/>
    <w:rsid w:val="00DF324C"/>
    <w:rsid w:val="00DF7FCB"/>
    <w:rsid w:val="00E0169C"/>
    <w:rsid w:val="00E0598B"/>
    <w:rsid w:val="00E24F1E"/>
    <w:rsid w:val="00E5703C"/>
    <w:rsid w:val="00E72EF7"/>
    <w:rsid w:val="00E90661"/>
    <w:rsid w:val="00EB0368"/>
    <w:rsid w:val="00EB6A45"/>
    <w:rsid w:val="00ED451F"/>
    <w:rsid w:val="00EF73A9"/>
    <w:rsid w:val="00F02EAB"/>
    <w:rsid w:val="00F1362D"/>
    <w:rsid w:val="00F202B1"/>
    <w:rsid w:val="00F46652"/>
    <w:rsid w:val="00F54E60"/>
    <w:rsid w:val="00F605DF"/>
    <w:rsid w:val="00F61472"/>
    <w:rsid w:val="00FA5167"/>
    <w:rsid w:val="00FA7BDE"/>
    <w:rsid w:val="00FB6A3B"/>
    <w:rsid w:val="00FB6A80"/>
    <w:rsid w:val="00FB6AA6"/>
    <w:rsid w:val="00FD4161"/>
    <w:rsid w:val="00FE5CD5"/>
    <w:rsid w:val="00FF01DD"/>
    <w:rsid w:val="00FF1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411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9D411A"/>
    <w:pPr>
      <w:keepNext/>
      <w:spacing w:before="240" w:after="60"/>
      <w:outlineLvl w:val="1"/>
    </w:pPr>
    <w:rPr>
      <w:rFonts w:ascii="Arial" w:eastAsia="Times New Roman" w:hAnsi="Arial" w:cs="Arial"/>
      <w:b/>
      <w:bCs/>
      <w:i/>
      <w:iCs/>
      <w:lang w:val="ru-RU" w:eastAsia="ru-RU"/>
    </w:rPr>
  </w:style>
  <w:style w:type="paragraph" w:styleId="8">
    <w:name w:val="heading 8"/>
    <w:basedOn w:val="a"/>
    <w:next w:val="a"/>
    <w:link w:val="80"/>
    <w:uiPriority w:val="9"/>
    <w:semiHidden/>
    <w:unhideWhenUsed/>
    <w:qFormat/>
    <w:rsid w:val="001454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D70F1"/>
    <w:rPr>
      <w:rFonts w:eastAsia="Times New Roman"/>
      <w:sz w:val="24"/>
      <w:szCs w:val="20"/>
      <w:lang w:eastAsia="ru-RU"/>
    </w:rPr>
  </w:style>
  <w:style w:type="character" w:customStyle="1" w:styleId="a5">
    <w:name w:val="Основной текст Знак"/>
    <w:basedOn w:val="a0"/>
    <w:link w:val="a4"/>
    <w:rsid w:val="001D70F1"/>
    <w:rPr>
      <w:rFonts w:eastAsia="Times New Roman"/>
      <w:sz w:val="24"/>
      <w:szCs w:val="20"/>
      <w:lang w:eastAsia="ru-RU"/>
    </w:rPr>
  </w:style>
  <w:style w:type="character" w:customStyle="1" w:styleId="20">
    <w:name w:val="Заголовок 2 Знак"/>
    <w:basedOn w:val="a0"/>
    <w:link w:val="2"/>
    <w:rsid w:val="009D411A"/>
    <w:rPr>
      <w:rFonts w:ascii="Arial" w:eastAsia="Times New Roman" w:hAnsi="Arial" w:cs="Arial"/>
      <w:b/>
      <w:bCs/>
      <w:i/>
      <w:iCs/>
      <w:lang w:val="ru-RU" w:eastAsia="ru-RU"/>
    </w:rPr>
  </w:style>
  <w:style w:type="character" w:customStyle="1" w:styleId="10">
    <w:name w:val="Заголовок 1 Знак"/>
    <w:basedOn w:val="a0"/>
    <w:link w:val="1"/>
    <w:uiPriority w:val="9"/>
    <w:rsid w:val="009D411A"/>
    <w:rPr>
      <w:rFonts w:asciiTheme="majorHAnsi" w:eastAsiaTheme="majorEastAsia" w:hAnsiTheme="majorHAnsi" w:cstheme="majorBidi"/>
      <w:b/>
      <w:bCs/>
      <w:color w:val="365F91" w:themeColor="accent1" w:themeShade="BF"/>
    </w:rPr>
  </w:style>
  <w:style w:type="paragraph" w:styleId="a6">
    <w:name w:val="header"/>
    <w:basedOn w:val="a"/>
    <w:link w:val="a7"/>
    <w:uiPriority w:val="99"/>
    <w:unhideWhenUsed/>
    <w:rsid w:val="007D2AB4"/>
    <w:pPr>
      <w:tabs>
        <w:tab w:val="center" w:pos="4677"/>
        <w:tab w:val="right" w:pos="9355"/>
      </w:tabs>
    </w:pPr>
  </w:style>
  <w:style w:type="character" w:customStyle="1" w:styleId="a7">
    <w:name w:val="Верхний колонтитул Знак"/>
    <w:basedOn w:val="a0"/>
    <w:link w:val="a6"/>
    <w:uiPriority w:val="99"/>
    <w:rsid w:val="007D2AB4"/>
  </w:style>
  <w:style w:type="paragraph" w:styleId="a8">
    <w:name w:val="footer"/>
    <w:basedOn w:val="a"/>
    <w:link w:val="a9"/>
    <w:uiPriority w:val="99"/>
    <w:unhideWhenUsed/>
    <w:rsid w:val="007D2AB4"/>
    <w:pPr>
      <w:tabs>
        <w:tab w:val="center" w:pos="4677"/>
        <w:tab w:val="right" w:pos="9355"/>
      </w:tabs>
    </w:pPr>
  </w:style>
  <w:style w:type="character" w:customStyle="1" w:styleId="a9">
    <w:name w:val="Нижний колонтитул Знак"/>
    <w:basedOn w:val="a0"/>
    <w:link w:val="a8"/>
    <w:uiPriority w:val="99"/>
    <w:rsid w:val="007D2AB4"/>
  </w:style>
  <w:style w:type="paragraph" w:styleId="aa">
    <w:name w:val="List Paragraph"/>
    <w:basedOn w:val="a"/>
    <w:uiPriority w:val="34"/>
    <w:qFormat/>
    <w:rsid w:val="004A229C"/>
    <w:pPr>
      <w:ind w:left="720"/>
      <w:contextualSpacing/>
    </w:pPr>
  </w:style>
  <w:style w:type="character" w:customStyle="1" w:styleId="80">
    <w:name w:val="Заголовок 8 Знак"/>
    <w:basedOn w:val="a0"/>
    <w:link w:val="8"/>
    <w:uiPriority w:val="9"/>
    <w:semiHidden/>
    <w:rsid w:val="00145438"/>
    <w:rPr>
      <w:rFonts w:asciiTheme="majorHAnsi" w:eastAsiaTheme="majorEastAsia" w:hAnsiTheme="majorHAnsi" w:cstheme="majorBidi"/>
      <w:color w:val="404040" w:themeColor="text1" w:themeTint="BF"/>
      <w:sz w:val="20"/>
      <w:szCs w:val="20"/>
    </w:rPr>
  </w:style>
  <w:style w:type="paragraph" w:customStyle="1" w:styleId="11">
    <w:name w:val="Обычный по ширине. Отступ 1 см"/>
    <w:basedOn w:val="a"/>
    <w:rsid w:val="0085442E"/>
    <w:pPr>
      <w:widowControl w:val="0"/>
      <w:autoSpaceDE w:val="0"/>
      <w:autoSpaceDN w:val="0"/>
      <w:adjustRightInd w:val="0"/>
      <w:spacing w:line="360" w:lineRule="auto"/>
      <w:ind w:firstLine="567"/>
      <w:jc w:val="both"/>
    </w:pPr>
    <w:rPr>
      <w:rFonts w:eastAsia="Times New Roman"/>
      <w:sz w:val="26"/>
      <w:szCs w:val="20"/>
      <w:lang w:eastAsia="ru-RU"/>
    </w:rPr>
  </w:style>
  <w:style w:type="paragraph" w:styleId="ab">
    <w:name w:val="Title"/>
    <w:basedOn w:val="a"/>
    <w:link w:val="ac"/>
    <w:qFormat/>
    <w:rsid w:val="0085442E"/>
    <w:pPr>
      <w:jc w:val="center"/>
    </w:pPr>
    <w:rPr>
      <w:rFonts w:eastAsia="Times New Roman"/>
      <w:b/>
      <w:color w:val="000000"/>
      <w:szCs w:val="19"/>
      <w:lang w:eastAsia="ru-RU"/>
    </w:rPr>
  </w:style>
  <w:style w:type="character" w:customStyle="1" w:styleId="ac">
    <w:name w:val="Название Знак"/>
    <w:basedOn w:val="a0"/>
    <w:link w:val="ab"/>
    <w:rsid w:val="0085442E"/>
    <w:rPr>
      <w:rFonts w:eastAsia="Times New Roman"/>
      <w:b/>
      <w:color w:val="000000"/>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411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9D411A"/>
    <w:pPr>
      <w:keepNext/>
      <w:spacing w:before="240" w:after="60"/>
      <w:outlineLvl w:val="1"/>
    </w:pPr>
    <w:rPr>
      <w:rFonts w:ascii="Arial" w:eastAsia="Times New Roman" w:hAnsi="Arial" w:cs="Arial"/>
      <w:b/>
      <w:bCs/>
      <w:i/>
      <w:iCs/>
      <w:lang w:val="ru-RU" w:eastAsia="ru-RU"/>
    </w:rPr>
  </w:style>
  <w:style w:type="paragraph" w:styleId="8">
    <w:name w:val="heading 8"/>
    <w:basedOn w:val="a"/>
    <w:next w:val="a"/>
    <w:link w:val="80"/>
    <w:uiPriority w:val="9"/>
    <w:semiHidden/>
    <w:unhideWhenUsed/>
    <w:qFormat/>
    <w:rsid w:val="001454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D70F1"/>
    <w:rPr>
      <w:rFonts w:eastAsia="Times New Roman"/>
      <w:sz w:val="24"/>
      <w:szCs w:val="20"/>
      <w:lang w:eastAsia="ru-RU"/>
    </w:rPr>
  </w:style>
  <w:style w:type="character" w:customStyle="1" w:styleId="a5">
    <w:name w:val="Основной текст Знак"/>
    <w:basedOn w:val="a0"/>
    <w:link w:val="a4"/>
    <w:rsid w:val="001D70F1"/>
    <w:rPr>
      <w:rFonts w:eastAsia="Times New Roman"/>
      <w:sz w:val="24"/>
      <w:szCs w:val="20"/>
      <w:lang w:eastAsia="ru-RU"/>
    </w:rPr>
  </w:style>
  <w:style w:type="character" w:customStyle="1" w:styleId="20">
    <w:name w:val="Заголовок 2 Знак"/>
    <w:basedOn w:val="a0"/>
    <w:link w:val="2"/>
    <w:rsid w:val="009D411A"/>
    <w:rPr>
      <w:rFonts w:ascii="Arial" w:eastAsia="Times New Roman" w:hAnsi="Arial" w:cs="Arial"/>
      <w:b/>
      <w:bCs/>
      <w:i/>
      <w:iCs/>
      <w:lang w:val="ru-RU" w:eastAsia="ru-RU"/>
    </w:rPr>
  </w:style>
  <w:style w:type="character" w:customStyle="1" w:styleId="10">
    <w:name w:val="Заголовок 1 Знак"/>
    <w:basedOn w:val="a0"/>
    <w:link w:val="1"/>
    <w:uiPriority w:val="9"/>
    <w:rsid w:val="009D411A"/>
    <w:rPr>
      <w:rFonts w:asciiTheme="majorHAnsi" w:eastAsiaTheme="majorEastAsia" w:hAnsiTheme="majorHAnsi" w:cstheme="majorBidi"/>
      <w:b/>
      <w:bCs/>
      <w:color w:val="365F91" w:themeColor="accent1" w:themeShade="BF"/>
    </w:rPr>
  </w:style>
  <w:style w:type="paragraph" w:styleId="a6">
    <w:name w:val="header"/>
    <w:basedOn w:val="a"/>
    <w:link w:val="a7"/>
    <w:uiPriority w:val="99"/>
    <w:unhideWhenUsed/>
    <w:rsid w:val="007D2AB4"/>
    <w:pPr>
      <w:tabs>
        <w:tab w:val="center" w:pos="4677"/>
        <w:tab w:val="right" w:pos="9355"/>
      </w:tabs>
    </w:pPr>
  </w:style>
  <w:style w:type="character" w:customStyle="1" w:styleId="a7">
    <w:name w:val="Верхний колонтитул Знак"/>
    <w:basedOn w:val="a0"/>
    <w:link w:val="a6"/>
    <w:uiPriority w:val="99"/>
    <w:rsid w:val="007D2AB4"/>
  </w:style>
  <w:style w:type="paragraph" w:styleId="a8">
    <w:name w:val="footer"/>
    <w:basedOn w:val="a"/>
    <w:link w:val="a9"/>
    <w:uiPriority w:val="99"/>
    <w:unhideWhenUsed/>
    <w:rsid w:val="007D2AB4"/>
    <w:pPr>
      <w:tabs>
        <w:tab w:val="center" w:pos="4677"/>
        <w:tab w:val="right" w:pos="9355"/>
      </w:tabs>
    </w:pPr>
  </w:style>
  <w:style w:type="character" w:customStyle="1" w:styleId="a9">
    <w:name w:val="Нижний колонтитул Знак"/>
    <w:basedOn w:val="a0"/>
    <w:link w:val="a8"/>
    <w:uiPriority w:val="99"/>
    <w:rsid w:val="007D2AB4"/>
  </w:style>
  <w:style w:type="paragraph" w:styleId="aa">
    <w:name w:val="List Paragraph"/>
    <w:basedOn w:val="a"/>
    <w:uiPriority w:val="34"/>
    <w:qFormat/>
    <w:rsid w:val="004A229C"/>
    <w:pPr>
      <w:ind w:left="720"/>
      <w:contextualSpacing/>
    </w:pPr>
  </w:style>
  <w:style w:type="character" w:customStyle="1" w:styleId="80">
    <w:name w:val="Заголовок 8 Знак"/>
    <w:basedOn w:val="a0"/>
    <w:link w:val="8"/>
    <w:uiPriority w:val="9"/>
    <w:semiHidden/>
    <w:rsid w:val="00145438"/>
    <w:rPr>
      <w:rFonts w:asciiTheme="majorHAnsi" w:eastAsiaTheme="majorEastAsia" w:hAnsiTheme="majorHAnsi" w:cstheme="majorBidi"/>
      <w:color w:val="404040" w:themeColor="text1" w:themeTint="BF"/>
      <w:sz w:val="20"/>
      <w:szCs w:val="20"/>
    </w:rPr>
  </w:style>
  <w:style w:type="paragraph" w:customStyle="1" w:styleId="11">
    <w:name w:val="Обычный по ширине. Отступ 1 см"/>
    <w:basedOn w:val="a"/>
    <w:rsid w:val="0085442E"/>
    <w:pPr>
      <w:widowControl w:val="0"/>
      <w:autoSpaceDE w:val="0"/>
      <w:autoSpaceDN w:val="0"/>
      <w:adjustRightInd w:val="0"/>
      <w:spacing w:line="360" w:lineRule="auto"/>
      <w:ind w:firstLine="567"/>
      <w:jc w:val="both"/>
    </w:pPr>
    <w:rPr>
      <w:rFonts w:eastAsia="Times New Roman"/>
      <w:sz w:val="26"/>
      <w:szCs w:val="20"/>
      <w:lang w:eastAsia="ru-RU"/>
    </w:rPr>
  </w:style>
  <w:style w:type="paragraph" w:styleId="ab">
    <w:name w:val="Title"/>
    <w:basedOn w:val="a"/>
    <w:link w:val="ac"/>
    <w:qFormat/>
    <w:rsid w:val="0085442E"/>
    <w:pPr>
      <w:jc w:val="center"/>
    </w:pPr>
    <w:rPr>
      <w:rFonts w:eastAsia="Times New Roman"/>
      <w:b/>
      <w:color w:val="000000"/>
      <w:szCs w:val="19"/>
      <w:lang w:eastAsia="ru-RU"/>
    </w:rPr>
  </w:style>
  <w:style w:type="character" w:customStyle="1" w:styleId="ac">
    <w:name w:val="Название Знак"/>
    <w:basedOn w:val="a0"/>
    <w:link w:val="ab"/>
    <w:rsid w:val="0085442E"/>
    <w:rPr>
      <w:rFonts w:eastAsia="Times New Roman"/>
      <w:b/>
      <w:color w:val="000000"/>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B3F9-B8FF-47F4-AFD5-1ACEDCF8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Teacher_22</cp:lastModifiedBy>
  <cp:revision>19</cp:revision>
  <cp:lastPrinted>2012-09-25T03:03:00Z</cp:lastPrinted>
  <dcterms:created xsi:type="dcterms:W3CDTF">2017-11-12T13:38:00Z</dcterms:created>
  <dcterms:modified xsi:type="dcterms:W3CDTF">2018-01-23T08:28:00Z</dcterms:modified>
</cp:coreProperties>
</file>